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8A7E0" w14:textId="77777777" w:rsidR="005A0912" w:rsidRPr="003975B3" w:rsidRDefault="00736C5C" w:rsidP="005A0912">
      <w:pPr>
        <w:spacing w:before="120" w:after="120" w:line="340" w:lineRule="exact"/>
        <w:jc w:val="center"/>
        <w:outlineLvl w:val="0"/>
        <w:rPr>
          <w:b/>
          <w:sz w:val="28"/>
          <w:szCs w:val="28"/>
        </w:rPr>
      </w:pPr>
      <w:r w:rsidRPr="003975B3">
        <w:rPr>
          <w:b/>
          <w:sz w:val="28"/>
          <w:szCs w:val="28"/>
        </w:rPr>
        <w:t>TIÊU CHUẨN K</w:t>
      </w:r>
      <w:r w:rsidR="005A0912" w:rsidRPr="003975B3">
        <w:rPr>
          <w:b/>
          <w:sz w:val="28"/>
          <w:szCs w:val="28"/>
        </w:rPr>
        <w:t>Ỹ THUẬT</w:t>
      </w:r>
    </w:p>
    <w:p w14:paraId="1E7091FE" w14:textId="51E06ABE" w:rsidR="00AA7510" w:rsidRPr="003975B3" w:rsidRDefault="005A0912" w:rsidP="005A0912">
      <w:pPr>
        <w:spacing w:before="120" w:after="120" w:line="340" w:lineRule="exact"/>
        <w:jc w:val="center"/>
        <w:outlineLvl w:val="0"/>
        <w:rPr>
          <w:b/>
          <w:sz w:val="28"/>
          <w:szCs w:val="28"/>
        </w:rPr>
      </w:pPr>
      <w:r w:rsidRPr="003975B3">
        <w:rPr>
          <w:b/>
          <w:sz w:val="28"/>
          <w:szCs w:val="28"/>
        </w:rPr>
        <w:t xml:space="preserve"> </w:t>
      </w:r>
      <w:r w:rsidR="00AA7510" w:rsidRPr="003975B3">
        <w:rPr>
          <w:b/>
          <w:sz w:val="28"/>
          <w:szCs w:val="28"/>
        </w:rPr>
        <w:t>CỘT BÊ TÔNG LY TÂM KHÔNG DỰ ỨNG LỰC</w:t>
      </w:r>
    </w:p>
    <w:p w14:paraId="296BE63F" w14:textId="25D8495B" w:rsidR="005A0912" w:rsidRPr="000A6012" w:rsidRDefault="005A0912" w:rsidP="000A6012">
      <w:pPr>
        <w:jc w:val="center"/>
        <w:outlineLvl w:val="0"/>
        <w:rPr>
          <w:b/>
        </w:rPr>
      </w:pPr>
      <w:r w:rsidRPr="000A6012">
        <w:rPr>
          <w:b/>
        </w:rPr>
        <w:t>(</w:t>
      </w:r>
      <w:r w:rsidR="000A6012" w:rsidRPr="000A6012">
        <w:rPr>
          <w:b/>
          <w:color w:val="000000"/>
        </w:rPr>
        <w:t xml:space="preserve">Cột BTLT-NPC.I-6,5-160-4.3-Thân liền, Cột BTLT-NPC.I-7,5-190-6.0-Thân liền, </w:t>
      </w:r>
      <w:r w:rsidR="000A6012" w:rsidRPr="000A6012">
        <w:rPr>
          <w:b/>
        </w:rPr>
        <w:t>Cột BTLT-NPC.I-8,5-190-5.0-Thân liền</w:t>
      </w:r>
      <w:r w:rsidRPr="003975B3">
        <w:rPr>
          <w:b/>
          <w:color w:val="000000"/>
        </w:rPr>
        <w:t>)</w:t>
      </w:r>
    </w:p>
    <w:p w14:paraId="5F9D8DF8" w14:textId="77777777" w:rsidR="00AA7510" w:rsidRPr="003975B3" w:rsidRDefault="00AA7510" w:rsidP="00AA7510">
      <w:pPr>
        <w:tabs>
          <w:tab w:val="left" w:pos="720"/>
          <w:tab w:val="left" w:pos="851"/>
          <w:tab w:val="left" w:pos="8460"/>
          <w:tab w:val="left" w:pos="8550"/>
          <w:tab w:val="left" w:pos="9354"/>
        </w:tabs>
        <w:rPr>
          <w:b/>
          <w:sz w:val="28"/>
          <w:szCs w:val="28"/>
          <w:lang w:val="vi-VN"/>
        </w:rPr>
      </w:pPr>
      <w:r w:rsidRPr="003975B3">
        <w:rPr>
          <w:b/>
          <w:sz w:val="28"/>
          <w:szCs w:val="28"/>
          <w:lang w:val="vi-VN"/>
        </w:rPr>
        <w:t>1. Phạm vi</w:t>
      </w:r>
    </w:p>
    <w:p w14:paraId="3A5C54FC"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ab/>
        <w:t>Tiêu chuẩn này áp dụng cho các loại cột điện bê tông cốt thép không ứng lực trước sản xuất theo phương pháp ly tâm.</w:t>
      </w:r>
    </w:p>
    <w:p w14:paraId="033524FD" w14:textId="77777777" w:rsidR="00AA7510" w:rsidRPr="003975B3" w:rsidRDefault="00AA7510" w:rsidP="00AA7510">
      <w:pPr>
        <w:tabs>
          <w:tab w:val="left" w:pos="720"/>
          <w:tab w:val="left" w:pos="8460"/>
          <w:tab w:val="left" w:pos="8550"/>
          <w:tab w:val="left" w:pos="9354"/>
        </w:tabs>
        <w:rPr>
          <w:b/>
          <w:sz w:val="28"/>
          <w:szCs w:val="28"/>
          <w:lang w:val="vi-VN"/>
        </w:rPr>
      </w:pPr>
      <w:r w:rsidRPr="003975B3">
        <w:rPr>
          <w:b/>
          <w:sz w:val="28"/>
          <w:szCs w:val="28"/>
          <w:lang w:val="vi-VN"/>
        </w:rPr>
        <w:t>2. Tiêu chuẩn áp dụng</w:t>
      </w:r>
    </w:p>
    <w:p w14:paraId="28D89E6E" w14:textId="77777777" w:rsidR="00AA7510" w:rsidRPr="003975B3" w:rsidRDefault="00AA7510" w:rsidP="00AA7510">
      <w:pPr>
        <w:tabs>
          <w:tab w:val="left" w:pos="720"/>
          <w:tab w:val="left" w:pos="8460"/>
          <w:tab w:val="left" w:pos="8550"/>
          <w:tab w:val="left" w:pos="9354"/>
        </w:tabs>
        <w:rPr>
          <w:sz w:val="28"/>
          <w:szCs w:val="28"/>
          <w:lang w:val="vi-VN"/>
        </w:rPr>
      </w:pPr>
      <w:r w:rsidRPr="003975B3">
        <w:rPr>
          <w:sz w:val="28"/>
          <w:szCs w:val="28"/>
          <w:lang w:val="vi-VN"/>
        </w:rPr>
        <w:tab/>
        <w:t>Cột bê tông li tâm phải đư</w:t>
      </w:r>
      <w:r w:rsidRPr="003975B3">
        <w:rPr>
          <w:sz w:val="28"/>
          <w:szCs w:val="28"/>
          <w:lang w:val="vi-VN"/>
        </w:rPr>
        <w:softHyphen/>
        <w:t xml:space="preserve">ợc chế tạo phù hợp với  tiêu chuẩn TCVN-5847-2016: Tiêu chuẩn Quốc gia đối với </w:t>
      </w:r>
      <w:r w:rsidRPr="003975B3">
        <w:rPr>
          <w:sz w:val="28"/>
          <w:szCs w:val="28"/>
        </w:rPr>
        <w:t>c</w:t>
      </w:r>
      <w:r w:rsidRPr="003975B3">
        <w:rPr>
          <w:sz w:val="28"/>
          <w:szCs w:val="28"/>
          <w:lang w:val="vi-VN"/>
        </w:rPr>
        <w:t>ột điện bê tông cốt thép ly tâm.</w:t>
      </w:r>
    </w:p>
    <w:p w14:paraId="1942B55C"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b/>
          <w:bCs/>
          <w:color w:val="000000"/>
          <w:sz w:val="28"/>
          <w:szCs w:val="28"/>
          <w:lang w:val="vi-VN"/>
        </w:rPr>
      </w:pPr>
      <w:r w:rsidRPr="003975B3">
        <w:rPr>
          <w:b/>
          <w:bCs/>
          <w:color w:val="000000"/>
          <w:sz w:val="28"/>
          <w:szCs w:val="28"/>
          <w:lang w:val="vi-VN"/>
        </w:rPr>
        <w:t>- Tài liệu viện dẫn</w:t>
      </w:r>
    </w:p>
    <w:p w14:paraId="2F345B45"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ab/>
        <w:t>Các tài liệu viện dẫn sau là cần thiết cho việc áp dụng tiêu chuẩn này. Đối với các tài liệu viện dẫn ghi năm công bố thì áp dụng bản được nêu. Đối với các tài liệu viện dẫn không ghi năm công bố thì áp dụng phiên bản mới nhất, bao gồm các bản sửa đổi, bổ sung (nếu có).</w:t>
      </w:r>
    </w:p>
    <w:p w14:paraId="069E3F89"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1651-1:2008, </w:t>
      </w:r>
      <w:r w:rsidRPr="003975B3">
        <w:rPr>
          <w:i/>
          <w:iCs/>
          <w:color w:val="000000"/>
          <w:sz w:val="28"/>
          <w:szCs w:val="28"/>
          <w:lang w:val="vi-VN"/>
        </w:rPr>
        <w:t>Thép cốt bê tông - Thép thanh tròn trơn</w:t>
      </w:r>
      <w:r w:rsidRPr="003975B3">
        <w:rPr>
          <w:color w:val="000000"/>
          <w:sz w:val="28"/>
          <w:szCs w:val="28"/>
          <w:lang w:val="vi-VN"/>
        </w:rPr>
        <w:t>.</w:t>
      </w:r>
    </w:p>
    <w:p w14:paraId="7FF81999"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1651-2:2008, </w:t>
      </w:r>
      <w:r w:rsidRPr="003975B3">
        <w:rPr>
          <w:i/>
          <w:iCs/>
          <w:color w:val="000000"/>
          <w:sz w:val="28"/>
          <w:szCs w:val="28"/>
          <w:lang w:val="vi-VN"/>
        </w:rPr>
        <w:t>Thép cốt bê tông - Thép thanh vằn</w:t>
      </w:r>
      <w:r w:rsidRPr="003975B3">
        <w:rPr>
          <w:color w:val="000000"/>
          <w:sz w:val="28"/>
          <w:szCs w:val="28"/>
          <w:lang w:val="vi-VN"/>
        </w:rPr>
        <w:t>.</w:t>
      </w:r>
    </w:p>
    <w:p w14:paraId="6BFAF093"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2682:2009, </w:t>
      </w:r>
      <w:r w:rsidRPr="003975B3">
        <w:rPr>
          <w:i/>
          <w:iCs/>
          <w:color w:val="000000"/>
          <w:sz w:val="28"/>
          <w:szCs w:val="28"/>
          <w:lang w:val="vi-VN"/>
        </w:rPr>
        <w:t>Xi măng poóc lăng - Yêu cầu kỹ thuật</w:t>
      </w:r>
      <w:r w:rsidRPr="003975B3">
        <w:rPr>
          <w:color w:val="000000"/>
          <w:sz w:val="28"/>
          <w:szCs w:val="28"/>
          <w:lang w:val="vi-VN"/>
        </w:rPr>
        <w:t>.</w:t>
      </w:r>
    </w:p>
    <w:p w14:paraId="14EC2A1F"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3105:1993, </w:t>
      </w:r>
      <w:r w:rsidRPr="003975B3">
        <w:rPr>
          <w:i/>
          <w:iCs/>
          <w:color w:val="000000"/>
          <w:sz w:val="28"/>
          <w:szCs w:val="28"/>
          <w:lang w:val="vi-VN"/>
        </w:rPr>
        <w:t>Hỗn hợp bê tông nặng và bê tông nặng - Lấy mẫu, chế tạo và bảo dưỡng mẫu thử</w:t>
      </w:r>
      <w:r w:rsidRPr="003975B3">
        <w:rPr>
          <w:color w:val="000000"/>
          <w:sz w:val="28"/>
          <w:szCs w:val="28"/>
          <w:lang w:val="vi-VN"/>
        </w:rPr>
        <w:t>.</w:t>
      </w:r>
    </w:p>
    <w:p w14:paraId="43189E56"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3118:1993, </w:t>
      </w:r>
      <w:r w:rsidRPr="003975B3">
        <w:rPr>
          <w:i/>
          <w:iCs/>
          <w:color w:val="000000"/>
          <w:sz w:val="28"/>
          <w:szCs w:val="28"/>
          <w:lang w:val="vi-VN"/>
        </w:rPr>
        <w:t>Bê tông nặng - Phương pháp xác định cường độ nén</w:t>
      </w:r>
      <w:r w:rsidRPr="003975B3">
        <w:rPr>
          <w:color w:val="000000"/>
          <w:sz w:val="28"/>
          <w:szCs w:val="28"/>
          <w:lang w:val="vi-VN"/>
        </w:rPr>
        <w:t>.</w:t>
      </w:r>
    </w:p>
    <w:p w14:paraId="227F1020"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4506:2012, </w:t>
      </w:r>
      <w:r w:rsidRPr="003975B3">
        <w:rPr>
          <w:i/>
          <w:iCs/>
          <w:color w:val="000000"/>
          <w:sz w:val="28"/>
          <w:szCs w:val="28"/>
          <w:lang w:val="vi-VN"/>
        </w:rPr>
        <w:t>Nước cho bê tông và vữa - Yêu cầu kỹ thuật</w:t>
      </w:r>
      <w:r w:rsidRPr="003975B3">
        <w:rPr>
          <w:color w:val="000000"/>
          <w:sz w:val="28"/>
          <w:szCs w:val="28"/>
          <w:lang w:val="vi-VN"/>
        </w:rPr>
        <w:t>.</w:t>
      </w:r>
    </w:p>
    <w:p w14:paraId="7F9A6F04"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5709:2009, </w:t>
      </w:r>
      <w:r w:rsidRPr="003975B3">
        <w:rPr>
          <w:i/>
          <w:iCs/>
          <w:color w:val="000000"/>
          <w:sz w:val="28"/>
          <w:szCs w:val="28"/>
          <w:lang w:val="vi-VN"/>
        </w:rPr>
        <w:t>Thép các bon cán nóng dùng làm kết cấu trong xây dựng - Yêu cầu kỹ thuật</w:t>
      </w:r>
      <w:r w:rsidRPr="003975B3">
        <w:rPr>
          <w:color w:val="000000"/>
          <w:sz w:val="28"/>
          <w:szCs w:val="28"/>
          <w:lang w:val="vi-VN"/>
        </w:rPr>
        <w:t>.</w:t>
      </w:r>
    </w:p>
    <w:p w14:paraId="62A1F306"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6067:2004, </w:t>
      </w:r>
      <w:r w:rsidRPr="003975B3">
        <w:rPr>
          <w:i/>
          <w:iCs/>
          <w:color w:val="000000"/>
          <w:sz w:val="28"/>
          <w:szCs w:val="28"/>
          <w:lang w:val="vi-VN"/>
        </w:rPr>
        <w:t>Xi măng poóc lăng bền sun phát - Yêu cầu kỹ thuật</w:t>
      </w:r>
      <w:r w:rsidRPr="003975B3">
        <w:rPr>
          <w:color w:val="000000"/>
          <w:sz w:val="28"/>
          <w:szCs w:val="28"/>
          <w:lang w:val="vi-VN"/>
        </w:rPr>
        <w:t>.</w:t>
      </w:r>
    </w:p>
    <w:p w14:paraId="79F50FB5"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6260:2009, </w:t>
      </w:r>
      <w:r w:rsidRPr="003975B3">
        <w:rPr>
          <w:i/>
          <w:iCs/>
          <w:color w:val="000000"/>
          <w:sz w:val="28"/>
          <w:szCs w:val="28"/>
          <w:lang w:val="vi-VN"/>
        </w:rPr>
        <w:t>Xi măng poóc lăng hỗn hợp - Yêu cầu kỹ thuật</w:t>
      </w:r>
      <w:r w:rsidRPr="003975B3">
        <w:rPr>
          <w:color w:val="000000"/>
          <w:sz w:val="28"/>
          <w:szCs w:val="28"/>
          <w:lang w:val="vi-VN"/>
        </w:rPr>
        <w:t>.</w:t>
      </w:r>
    </w:p>
    <w:p w14:paraId="49688D7C"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6284-1:1997, </w:t>
      </w:r>
      <w:r w:rsidRPr="003975B3">
        <w:rPr>
          <w:i/>
          <w:iCs/>
          <w:color w:val="000000"/>
          <w:sz w:val="28"/>
          <w:szCs w:val="28"/>
          <w:lang w:val="vi-VN"/>
        </w:rPr>
        <w:t>Thép cốt bê tông dự ứng lực - Yêu cầu chung</w:t>
      </w:r>
      <w:r w:rsidRPr="003975B3">
        <w:rPr>
          <w:color w:val="000000"/>
          <w:sz w:val="28"/>
          <w:szCs w:val="28"/>
          <w:lang w:val="vi-VN"/>
        </w:rPr>
        <w:t>.</w:t>
      </w:r>
    </w:p>
    <w:p w14:paraId="4B08BC44"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6284-2:1997, </w:t>
      </w:r>
      <w:r w:rsidRPr="003975B3">
        <w:rPr>
          <w:i/>
          <w:iCs/>
          <w:color w:val="000000"/>
          <w:sz w:val="28"/>
          <w:szCs w:val="28"/>
          <w:lang w:val="vi-VN"/>
        </w:rPr>
        <w:t>Thép cốt bê tông dự ứng lực - Dây kéo nguội</w:t>
      </w:r>
      <w:r w:rsidRPr="003975B3">
        <w:rPr>
          <w:color w:val="000000"/>
          <w:sz w:val="28"/>
          <w:szCs w:val="28"/>
          <w:lang w:val="vi-VN"/>
        </w:rPr>
        <w:t>.</w:t>
      </w:r>
    </w:p>
    <w:p w14:paraId="292B5DF6"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6284-3:1997, </w:t>
      </w:r>
      <w:r w:rsidRPr="003975B3">
        <w:rPr>
          <w:i/>
          <w:iCs/>
          <w:color w:val="000000"/>
          <w:sz w:val="28"/>
          <w:szCs w:val="28"/>
          <w:lang w:val="vi-VN"/>
        </w:rPr>
        <w:t>Thép cốt bê tông dự ứng lực - Dây tôi và ram</w:t>
      </w:r>
      <w:r w:rsidRPr="003975B3">
        <w:rPr>
          <w:color w:val="000000"/>
          <w:sz w:val="28"/>
          <w:szCs w:val="28"/>
          <w:lang w:val="vi-VN"/>
        </w:rPr>
        <w:t>.</w:t>
      </w:r>
    </w:p>
    <w:p w14:paraId="7FC0775C"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7570:2006, </w:t>
      </w:r>
      <w:r w:rsidRPr="003975B3">
        <w:rPr>
          <w:i/>
          <w:iCs/>
          <w:color w:val="000000"/>
          <w:sz w:val="28"/>
          <w:szCs w:val="28"/>
          <w:lang w:val="vi-VN"/>
        </w:rPr>
        <w:t>Cốt liệu cho bê tông và vữa - Yêu cầu kỹ thuật</w:t>
      </w:r>
      <w:r w:rsidRPr="003975B3">
        <w:rPr>
          <w:color w:val="000000"/>
          <w:sz w:val="28"/>
          <w:szCs w:val="28"/>
          <w:lang w:val="vi-VN"/>
        </w:rPr>
        <w:t>.</w:t>
      </w:r>
    </w:p>
    <w:p w14:paraId="15B01230"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7711:2013,</w:t>
      </w:r>
      <w:r w:rsidRPr="003975B3">
        <w:rPr>
          <w:i/>
          <w:iCs/>
          <w:color w:val="000000"/>
          <w:sz w:val="28"/>
          <w:szCs w:val="28"/>
          <w:lang w:val="vi-VN"/>
        </w:rPr>
        <w:t> Xi măng poóc lăng hỗn hợp bền sun phát - Yêu cầu kỹ thuật</w:t>
      </w:r>
      <w:r w:rsidRPr="003975B3">
        <w:rPr>
          <w:color w:val="000000"/>
          <w:sz w:val="28"/>
          <w:szCs w:val="28"/>
          <w:lang w:val="vi-VN"/>
        </w:rPr>
        <w:t>.</w:t>
      </w:r>
    </w:p>
    <w:p w14:paraId="1EB68864"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8826:2011, </w:t>
      </w:r>
      <w:r w:rsidRPr="003975B3">
        <w:rPr>
          <w:i/>
          <w:iCs/>
          <w:color w:val="000000"/>
          <w:sz w:val="28"/>
          <w:szCs w:val="28"/>
          <w:lang w:val="vi-VN"/>
        </w:rPr>
        <w:t>Phụ gia khoáng hoạt tính cao dùng cho bê tông và vữa - Silica fume và tro trấu nghiền mịn</w:t>
      </w:r>
      <w:r w:rsidRPr="003975B3">
        <w:rPr>
          <w:color w:val="000000"/>
          <w:sz w:val="28"/>
          <w:szCs w:val="28"/>
          <w:lang w:val="vi-VN"/>
        </w:rPr>
        <w:t>.</w:t>
      </w:r>
    </w:p>
    <w:p w14:paraId="5B9B2CB5"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8827:2011, </w:t>
      </w:r>
      <w:r w:rsidRPr="003975B3">
        <w:rPr>
          <w:i/>
          <w:iCs/>
          <w:color w:val="000000"/>
          <w:sz w:val="28"/>
          <w:szCs w:val="28"/>
          <w:lang w:val="vi-VN"/>
        </w:rPr>
        <w:t>Phụ gia hóa học cho bê tông</w:t>
      </w:r>
      <w:r w:rsidRPr="003975B3">
        <w:rPr>
          <w:color w:val="000000"/>
          <w:sz w:val="28"/>
          <w:szCs w:val="28"/>
          <w:lang w:val="vi-VN"/>
        </w:rPr>
        <w:t>.</w:t>
      </w:r>
    </w:p>
    <w:p w14:paraId="6B0F076C"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9356:2012, </w:t>
      </w:r>
      <w:r w:rsidRPr="003975B3">
        <w:rPr>
          <w:i/>
          <w:iCs/>
          <w:color w:val="000000"/>
          <w:sz w:val="28"/>
          <w:szCs w:val="28"/>
          <w:lang w:val="vi-VN"/>
        </w:rPr>
        <w:t>Kết cấu bê tông cốt thép - Phương pháp điện từ xác định chiều dày lớp bê tông bảo vệ, vị trí và đường kính cốt thép trong bê tông</w:t>
      </w:r>
      <w:r w:rsidRPr="003975B3">
        <w:rPr>
          <w:color w:val="000000"/>
          <w:sz w:val="28"/>
          <w:szCs w:val="28"/>
          <w:lang w:val="vi-VN"/>
        </w:rPr>
        <w:t>.</w:t>
      </w:r>
    </w:p>
    <w:p w14:paraId="3A9CBB1D"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9490:2012 (ASTM C900-06), </w:t>
      </w:r>
      <w:r w:rsidRPr="003975B3">
        <w:rPr>
          <w:i/>
          <w:iCs/>
          <w:color w:val="000000"/>
          <w:sz w:val="28"/>
          <w:szCs w:val="28"/>
          <w:lang w:val="vi-VN"/>
        </w:rPr>
        <w:t>Bê tông - Phương pháp xác định cường độ kéo nhổ</w:t>
      </w:r>
      <w:r w:rsidRPr="003975B3">
        <w:rPr>
          <w:color w:val="000000"/>
          <w:sz w:val="28"/>
          <w:szCs w:val="28"/>
          <w:lang w:val="vi-VN"/>
        </w:rPr>
        <w:t>.</w:t>
      </w:r>
    </w:p>
    <w:p w14:paraId="29C30B32"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color w:val="000000"/>
          <w:sz w:val="28"/>
          <w:szCs w:val="28"/>
          <w:lang w:val="vi-VN"/>
        </w:rPr>
        <w:t>TCVN 10302:2014, </w:t>
      </w:r>
      <w:r w:rsidRPr="003975B3">
        <w:rPr>
          <w:i/>
          <w:iCs/>
          <w:color w:val="000000"/>
          <w:sz w:val="28"/>
          <w:szCs w:val="28"/>
          <w:lang w:val="vi-VN"/>
        </w:rPr>
        <w:t>Phụ gia hoạt tính tro bay dùng cho bê tông, vữa xây và xi măng</w:t>
      </w:r>
      <w:r w:rsidRPr="003975B3">
        <w:rPr>
          <w:color w:val="000000"/>
          <w:sz w:val="28"/>
          <w:szCs w:val="28"/>
          <w:lang w:val="vi-VN"/>
        </w:rPr>
        <w:t>.</w:t>
      </w:r>
    </w:p>
    <w:p w14:paraId="3A9157D4" w14:textId="77777777" w:rsidR="00AA7510" w:rsidRPr="003975B3" w:rsidRDefault="00AA7510" w:rsidP="00AA7510">
      <w:pPr>
        <w:tabs>
          <w:tab w:val="left" w:pos="720"/>
          <w:tab w:val="left" w:pos="8460"/>
          <w:tab w:val="left" w:pos="8550"/>
          <w:tab w:val="left" w:pos="9354"/>
        </w:tabs>
        <w:rPr>
          <w:sz w:val="28"/>
          <w:szCs w:val="28"/>
          <w:lang w:val="vi-VN"/>
        </w:rPr>
      </w:pPr>
      <w:r w:rsidRPr="003975B3">
        <w:rPr>
          <w:b/>
          <w:sz w:val="28"/>
          <w:szCs w:val="28"/>
          <w:lang w:val="vi-VN"/>
        </w:rPr>
        <w:t>3. Yêu cầu kỹ thuật</w:t>
      </w:r>
    </w:p>
    <w:p w14:paraId="74E3319C"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b/>
          <w:bCs/>
          <w:color w:val="000000"/>
          <w:sz w:val="28"/>
          <w:szCs w:val="28"/>
          <w:lang w:val="vi-VN"/>
        </w:rPr>
        <w:t>3.1. Yêu cầu về vật liệu</w:t>
      </w:r>
    </w:p>
    <w:p w14:paraId="4AF32675"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b/>
          <w:bCs/>
          <w:color w:val="000000"/>
          <w:sz w:val="28"/>
          <w:szCs w:val="28"/>
          <w:lang w:val="vi-VN"/>
        </w:rPr>
        <w:t>3.1.1. Xi măng</w:t>
      </w:r>
    </w:p>
    <w:p w14:paraId="6D1728D9"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ind w:firstLine="720"/>
        <w:rPr>
          <w:color w:val="000000"/>
          <w:sz w:val="28"/>
          <w:szCs w:val="28"/>
          <w:lang w:val="vi-VN"/>
        </w:rPr>
      </w:pPr>
      <w:r w:rsidRPr="003975B3">
        <w:rPr>
          <w:color w:val="000000"/>
          <w:sz w:val="28"/>
          <w:szCs w:val="28"/>
          <w:lang w:val="vi-VN"/>
        </w:rPr>
        <w:t xml:space="preserve">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w:t>
      </w:r>
      <w:r w:rsidRPr="003975B3">
        <w:rPr>
          <w:color w:val="000000"/>
          <w:sz w:val="28"/>
          <w:szCs w:val="28"/>
          <w:lang w:val="vi-VN"/>
        </w:rPr>
        <w:lastRenderedPageBreak/>
        <w:t>xi măng poóc lăng bền sun phát (PC</w:t>
      </w:r>
      <w:r w:rsidRPr="003975B3">
        <w:rPr>
          <w:color w:val="000000"/>
          <w:sz w:val="28"/>
          <w:szCs w:val="28"/>
          <w:vertAlign w:val="subscript"/>
          <w:lang w:val="vi-VN"/>
        </w:rPr>
        <w:t>SR</w:t>
      </w:r>
      <w:r w:rsidRPr="003975B3">
        <w:rPr>
          <w:color w:val="000000"/>
          <w:sz w:val="28"/>
          <w:szCs w:val="28"/>
          <w:lang w:val="vi-VN"/>
        </w:rPr>
        <w:t>) phù hợp với TCVN 6067:2004 hoặc xi măng poóc lăng hỗn hợp bền sun phát (PCB</w:t>
      </w:r>
      <w:r w:rsidRPr="003975B3">
        <w:rPr>
          <w:color w:val="000000"/>
          <w:sz w:val="28"/>
          <w:szCs w:val="28"/>
          <w:vertAlign w:val="subscript"/>
          <w:lang w:val="vi-VN"/>
        </w:rPr>
        <w:t>MSR</w:t>
      </w:r>
      <w:r w:rsidRPr="003975B3">
        <w:rPr>
          <w:color w:val="000000"/>
          <w:sz w:val="28"/>
          <w:szCs w:val="28"/>
          <w:lang w:val="vi-VN"/>
        </w:rPr>
        <w:t>,PCB</w:t>
      </w:r>
      <w:r w:rsidRPr="003975B3">
        <w:rPr>
          <w:color w:val="000000"/>
          <w:sz w:val="28"/>
          <w:szCs w:val="28"/>
          <w:vertAlign w:val="subscript"/>
          <w:lang w:val="vi-VN"/>
        </w:rPr>
        <w:t>HSR</w:t>
      </w:r>
      <w:r w:rsidRPr="003975B3">
        <w:rPr>
          <w:color w:val="000000"/>
          <w:sz w:val="28"/>
          <w:szCs w:val="28"/>
          <w:lang w:val="vi-VN"/>
        </w:rPr>
        <w:t>) phù hợp với TCVN 7711:2013. Cũng có thể sử dụng các loại xi măng poóc lăng khác kết hợp với phụ gia hoạt tính đáp ứng yêu cầu về khả năng chống xâm thực.</w:t>
      </w:r>
    </w:p>
    <w:p w14:paraId="2C86FE93"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color w:val="000000"/>
          <w:sz w:val="28"/>
          <w:szCs w:val="28"/>
          <w:lang w:val="vi-VN"/>
        </w:rPr>
      </w:pPr>
      <w:r w:rsidRPr="003975B3">
        <w:rPr>
          <w:b/>
          <w:bCs/>
          <w:color w:val="000000"/>
          <w:sz w:val="28"/>
          <w:szCs w:val="28"/>
          <w:lang w:val="vi-VN"/>
        </w:rPr>
        <w:t>3.1.2. Cốt liệu</w:t>
      </w:r>
    </w:p>
    <w:p w14:paraId="51E11D0D"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ind w:firstLine="720"/>
        <w:rPr>
          <w:color w:val="000000"/>
          <w:sz w:val="28"/>
          <w:szCs w:val="28"/>
          <w:lang w:val="vi-VN"/>
        </w:rPr>
      </w:pPr>
      <w:r w:rsidRPr="003975B3">
        <w:rPr>
          <w:color w:val="000000"/>
          <w:sz w:val="28"/>
          <w:szCs w:val="28"/>
          <w:lang w:val="vi-VN"/>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442458C9"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b/>
          <w:bCs/>
          <w:color w:val="000000"/>
          <w:sz w:val="28"/>
          <w:szCs w:val="28"/>
          <w:lang w:val="vi-VN"/>
        </w:rPr>
      </w:pPr>
      <w:r w:rsidRPr="003975B3">
        <w:rPr>
          <w:b/>
          <w:bCs/>
          <w:color w:val="000000"/>
          <w:sz w:val="28"/>
          <w:szCs w:val="28"/>
          <w:lang w:val="vi-VN"/>
        </w:rPr>
        <w:t>3.1.3. Nước</w:t>
      </w:r>
    </w:p>
    <w:p w14:paraId="416EE16C"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rPr>
          <w:color w:val="000000"/>
          <w:sz w:val="28"/>
          <w:szCs w:val="28"/>
          <w:lang w:val="vi-VN"/>
        </w:rPr>
      </w:pPr>
      <w:r w:rsidRPr="003975B3">
        <w:rPr>
          <w:color w:val="000000"/>
          <w:sz w:val="28"/>
          <w:szCs w:val="28"/>
          <w:lang w:val="vi-VN"/>
        </w:rPr>
        <w:t>Nước trộn bê tông phù hợp với TCVN 4506:2012.</w:t>
      </w:r>
    </w:p>
    <w:p w14:paraId="55CAD43C"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b/>
          <w:bCs/>
          <w:color w:val="000000"/>
          <w:sz w:val="28"/>
          <w:szCs w:val="28"/>
          <w:lang w:val="vi-VN"/>
        </w:rPr>
      </w:pPr>
      <w:r w:rsidRPr="003975B3">
        <w:rPr>
          <w:b/>
          <w:bCs/>
          <w:color w:val="000000"/>
          <w:sz w:val="28"/>
          <w:szCs w:val="28"/>
          <w:lang w:val="vi-VN"/>
        </w:rPr>
        <w:t>3.1.4. Phụ gia</w:t>
      </w:r>
    </w:p>
    <w:p w14:paraId="613CE021"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firstLine="567"/>
        <w:rPr>
          <w:color w:val="000000"/>
          <w:sz w:val="28"/>
          <w:szCs w:val="28"/>
          <w:lang w:val="vi-VN"/>
        </w:rPr>
      </w:pPr>
      <w:r w:rsidRPr="003975B3">
        <w:rPr>
          <w:color w:val="000000"/>
          <w:sz w:val="28"/>
          <w:szCs w:val="28"/>
          <w:lang w:val="vi-VN"/>
        </w:rPr>
        <w:t>Phụ gia bê tông dùng để sản xuất cột điện bê tông cốt thép ly tâm phù hợp với TCVN 8826:2011, TCVN 8827:2011 và TCVN 10302:2014.</w:t>
      </w:r>
    </w:p>
    <w:p w14:paraId="776F4620"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b/>
          <w:bCs/>
          <w:color w:val="000000"/>
          <w:sz w:val="28"/>
          <w:szCs w:val="28"/>
          <w:lang w:val="vi-VN"/>
        </w:rPr>
      </w:pPr>
      <w:r w:rsidRPr="003975B3">
        <w:rPr>
          <w:b/>
          <w:bCs/>
          <w:color w:val="000000"/>
          <w:sz w:val="28"/>
          <w:szCs w:val="28"/>
          <w:lang w:val="vi-VN"/>
        </w:rPr>
        <w:t>3.1.5. Cốt thép</w:t>
      </w:r>
    </w:p>
    <w:p w14:paraId="02E2284C"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firstLine="567"/>
        <w:rPr>
          <w:color w:val="000000"/>
          <w:sz w:val="28"/>
          <w:szCs w:val="28"/>
          <w:lang w:val="vi-VN"/>
        </w:rPr>
      </w:pPr>
      <w:r w:rsidRPr="003975B3">
        <w:rPr>
          <w:color w:val="000000"/>
          <w:sz w:val="28"/>
          <w:szCs w:val="28"/>
          <w:lang w:val="vi-VN"/>
        </w:rPr>
        <w:t>- Cốt thép ứng lực trước (PC) phù hợp TCVN 6284-1:1997; TCVN 6284-2:1997; TCVN 6284-3:1997 hoặc theo tiêu chuẩn tương đương.</w:t>
      </w:r>
    </w:p>
    <w:p w14:paraId="3930AA06"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firstLine="567"/>
        <w:rPr>
          <w:color w:val="000000"/>
          <w:sz w:val="28"/>
          <w:szCs w:val="28"/>
          <w:lang w:val="vi-VN"/>
        </w:rPr>
      </w:pPr>
      <w:r w:rsidRPr="003975B3">
        <w:rPr>
          <w:color w:val="000000"/>
          <w:sz w:val="28"/>
          <w:szCs w:val="28"/>
          <w:lang w:val="vi-VN"/>
        </w:rPr>
        <w:t>- Cốt thép thường phù hợp với TCVN 1651-1:2008; TCVN 1651-2:2008 hoặc theo tiêu chuẩn tương đương.</w:t>
      </w:r>
    </w:p>
    <w:p w14:paraId="1AF78DCA"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firstLine="567"/>
        <w:rPr>
          <w:color w:val="000000"/>
          <w:sz w:val="28"/>
          <w:szCs w:val="28"/>
          <w:lang w:val="vi-VN"/>
        </w:rPr>
      </w:pPr>
      <w:r w:rsidRPr="003975B3">
        <w:rPr>
          <w:color w:val="000000"/>
          <w:sz w:val="28"/>
          <w:szCs w:val="28"/>
          <w:lang w:val="vi-VN"/>
        </w:rPr>
        <w:t>- Thép kết cấu phù hợp TCVN 5709:2009 hoặc theo tiêu chuẩn tương đương.</w:t>
      </w:r>
    </w:p>
    <w:p w14:paraId="26072E30"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b/>
          <w:bCs/>
          <w:color w:val="000000"/>
          <w:sz w:val="28"/>
          <w:szCs w:val="28"/>
          <w:lang w:val="vi-VN"/>
        </w:rPr>
      </w:pPr>
      <w:r w:rsidRPr="003975B3">
        <w:rPr>
          <w:b/>
          <w:bCs/>
          <w:color w:val="000000"/>
          <w:sz w:val="28"/>
          <w:szCs w:val="28"/>
          <w:lang w:val="vi-VN"/>
        </w:rPr>
        <w:t>3.1.6. Bê tông</w:t>
      </w:r>
    </w:p>
    <w:p w14:paraId="7C83BCED"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firstLine="567"/>
        <w:rPr>
          <w:color w:val="000000"/>
          <w:sz w:val="28"/>
          <w:szCs w:val="28"/>
          <w:lang w:val="vi-VN"/>
        </w:rPr>
      </w:pPr>
      <w:r w:rsidRPr="003975B3">
        <w:rPr>
          <w:color w:val="000000"/>
          <w:sz w:val="28"/>
          <w:szCs w:val="28"/>
          <w:lang w:val="vi-VN"/>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x 300) mm. Cũng có thể sử dụng mẫu lập phương (150 x 150 x 150) mm nhưng phải nhân hệ số chuyển đổi theo TCVN 3118:1993.</w:t>
      </w:r>
    </w:p>
    <w:p w14:paraId="64F3D9F7" w14:textId="77777777" w:rsidR="00AA7510" w:rsidRPr="003975B3" w:rsidRDefault="00AA7510" w:rsidP="00AA7510">
      <w:pPr>
        <w:pStyle w:val="NormalWeb"/>
        <w:widowControl w:val="0"/>
        <w:shd w:val="clear" w:color="auto" w:fill="FFFFFF"/>
        <w:tabs>
          <w:tab w:val="left" w:pos="720"/>
          <w:tab w:val="left" w:pos="8460"/>
          <w:tab w:val="left" w:pos="8550"/>
          <w:tab w:val="left" w:pos="9354"/>
        </w:tabs>
        <w:spacing w:before="0" w:beforeAutospacing="0" w:after="0" w:afterAutospacing="0"/>
        <w:rPr>
          <w:b/>
          <w:bCs/>
          <w:color w:val="000000"/>
          <w:sz w:val="28"/>
          <w:szCs w:val="28"/>
          <w:lang w:val="vi-VN"/>
        </w:rPr>
      </w:pPr>
      <w:r w:rsidRPr="003975B3">
        <w:rPr>
          <w:b/>
          <w:bCs/>
          <w:color w:val="000000"/>
          <w:sz w:val="28"/>
          <w:szCs w:val="28"/>
          <w:lang w:val="vi-VN"/>
        </w:rPr>
        <w:t>3.</w:t>
      </w:r>
      <w:r w:rsidRPr="003975B3">
        <w:rPr>
          <w:b/>
          <w:bCs/>
          <w:color w:val="000000"/>
          <w:sz w:val="28"/>
          <w:szCs w:val="28"/>
        </w:rPr>
        <w:t>1</w:t>
      </w:r>
      <w:r w:rsidRPr="003975B3">
        <w:rPr>
          <w:b/>
          <w:bCs/>
          <w:color w:val="000000"/>
          <w:sz w:val="28"/>
          <w:szCs w:val="28"/>
          <w:lang w:val="vi-VN"/>
        </w:rPr>
        <w:t>.7. Chiều dày lớp bê tông bảo vệ cốt thép</w:t>
      </w:r>
    </w:p>
    <w:p w14:paraId="79FDBAF5"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rPr>
          <w:color w:val="000000"/>
          <w:sz w:val="28"/>
          <w:szCs w:val="28"/>
          <w:lang w:val="vi-VN"/>
        </w:rPr>
      </w:pPr>
      <w:r w:rsidRPr="003975B3">
        <w:rPr>
          <w:color w:val="000000"/>
          <w:sz w:val="28"/>
          <w:szCs w:val="28"/>
          <w:lang w:val="vi-VN"/>
        </w:rPr>
        <w:t>Chiều dày lớp bê tông bảo vệ cốt thép tại:</w:t>
      </w:r>
    </w:p>
    <w:p w14:paraId="15FA4E3B" w14:textId="77777777" w:rsidR="00AA7510" w:rsidRPr="003975B3" w:rsidRDefault="00AA7510" w:rsidP="00AA7510">
      <w:pPr>
        <w:pStyle w:val="BodyTextIndent2"/>
        <w:widowControl w:val="0"/>
        <w:shd w:val="clear" w:color="auto" w:fill="FFFFFF"/>
        <w:tabs>
          <w:tab w:val="left" w:pos="720"/>
          <w:tab w:val="left" w:pos="1440"/>
          <w:tab w:val="left" w:pos="8460"/>
          <w:tab w:val="left" w:pos="8550"/>
          <w:tab w:val="left" w:pos="9354"/>
        </w:tabs>
        <w:spacing w:after="0" w:line="240" w:lineRule="auto"/>
        <w:ind w:left="0" w:firstLine="567"/>
        <w:rPr>
          <w:color w:val="000000"/>
          <w:sz w:val="28"/>
          <w:szCs w:val="28"/>
          <w:lang w:val="vi-VN"/>
        </w:rPr>
      </w:pPr>
      <w:r w:rsidRPr="003975B3">
        <w:rPr>
          <w:color w:val="000000"/>
          <w:sz w:val="28"/>
          <w:szCs w:val="28"/>
          <w:lang w:val="vi-VN"/>
        </w:rPr>
        <w:t>+ Bề mặt thân cột: không nhỏ hơn 15 mm và không nhỏ hơn đường kính cốt thép dự ứng lực và cốt thép thường;</w:t>
      </w:r>
    </w:p>
    <w:p w14:paraId="3E97DF69"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rPr>
          <w:color w:val="000000"/>
          <w:sz w:val="28"/>
          <w:szCs w:val="28"/>
          <w:lang w:val="vi-VN"/>
        </w:rPr>
      </w:pPr>
      <w:r w:rsidRPr="003975B3">
        <w:rPr>
          <w:color w:val="000000"/>
          <w:sz w:val="28"/>
          <w:szCs w:val="28"/>
          <w:lang w:val="vi-VN"/>
        </w:rPr>
        <w:t>+ Bề mặt đỉnh cột: trát vữa xi măng, chiều dày không nhỏ hơn 25 mm;</w:t>
      </w:r>
    </w:p>
    <w:p w14:paraId="63629EE7"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rPr>
          <w:color w:val="000000"/>
          <w:sz w:val="28"/>
          <w:szCs w:val="28"/>
          <w:lang w:val="vi-VN"/>
        </w:rPr>
      </w:pPr>
      <w:r w:rsidRPr="003975B3">
        <w:rPr>
          <w:color w:val="000000"/>
          <w:sz w:val="28"/>
          <w:szCs w:val="28"/>
          <w:lang w:val="vi-VN"/>
        </w:rPr>
        <w:t>+ Bề mặt đáy cột: trát vữa xi măng, chiều dày không nhỏ hơn 35 mm.</w:t>
      </w:r>
    </w:p>
    <w:p w14:paraId="5976E300"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lang w:val="vi-VN"/>
        </w:rPr>
      </w:pPr>
      <w:r w:rsidRPr="003975B3">
        <w:rPr>
          <w:b/>
          <w:bCs/>
          <w:color w:val="000000"/>
          <w:sz w:val="28"/>
          <w:szCs w:val="28"/>
          <w:lang w:val="vi-VN"/>
        </w:rPr>
        <w:t>3.2. Yêu cầu ngoại quan và các khuyết tật cho phép</w:t>
      </w:r>
    </w:p>
    <w:p w14:paraId="40EF6419"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lang w:val="vi-VN"/>
        </w:rPr>
      </w:pPr>
      <w:r w:rsidRPr="003975B3">
        <w:rPr>
          <w:b/>
          <w:bCs/>
          <w:color w:val="000000"/>
          <w:sz w:val="28"/>
          <w:szCs w:val="28"/>
          <w:lang w:val="vi-VN"/>
        </w:rPr>
        <w:t>3.2.1. Độ nhẵn bề mặt</w:t>
      </w:r>
    </w:p>
    <w:p w14:paraId="3ADFD88B" w14:textId="77777777" w:rsidR="00AA7510" w:rsidRPr="003975B3" w:rsidRDefault="00AA7510" w:rsidP="00AA7510">
      <w:pPr>
        <w:pStyle w:val="BodyTextIndent2"/>
        <w:widowControl w:val="0"/>
        <w:shd w:val="clear" w:color="auto" w:fill="FFFFFF"/>
        <w:tabs>
          <w:tab w:val="left" w:pos="720"/>
          <w:tab w:val="left" w:pos="1800"/>
          <w:tab w:val="left" w:pos="8460"/>
          <w:tab w:val="left" w:pos="8550"/>
          <w:tab w:val="left" w:pos="9354"/>
        </w:tabs>
        <w:spacing w:after="0" w:line="240" w:lineRule="auto"/>
        <w:ind w:left="0" w:firstLine="567"/>
        <w:rPr>
          <w:color w:val="000000"/>
          <w:sz w:val="28"/>
          <w:szCs w:val="28"/>
          <w:lang w:val="vi-VN"/>
        </w:rPr>
      </w:pPr>
      <w:r w:rsidRPr="003975B3">
        <w:rPr>
          <w:color w:val="000000"/>
          <w:sz w:val="28"/>
          <w:szCs w:val="28"/>
          <w:lang w:val="vi-VN"/>
        </w:rPr>
        <w:t>Bề mặt ngoài cột điện bê tông phải nhẵn đều. Cho phép có lỗ rỗ ở vị trí mép khuôn với chiều sâu không lớn hơn 2 mm, dài không quá 15 mm.</w:t>
      </w:r>
    </w:p>
    <w:p w14:paraId="38830E95" w14:textId="77777777" w:rsidR="00AA7510" w:rsidRPr="003975B3" w:rsidRDefault="00AA7510" w:rsidP="00AA7510">
      <w:pPr>
        <w:pStyle w:val="BodyTextIndent2"/>
        <w:widowControl w:val="0"/>
        <w:shd w:val="clear" w:color="auto" w:fill="FFFFFF"/>
        <w:tabs>
          <w:tab w:val="left" w:pos="720"/>
          <w:tab w:val="left" w:pos="1680"/>
          <w:tab w:val="left" w:pos="8460"/>
          <w:tab w:val="left" w:pos="8550"/>
          <w:tab w:val="left" w:pos="9354"/>
        </w:tabs>
        <w:spacing w:after="0" w:line="240" w:lineRule="auto"/>
        <w:ind w:left="0"/>
        <w:rPr>
          <w:color w:val="000000"/>
          <w:sz w:val="28"/>
          <w:szCs w:val="28"/>
          <w:lang w:val="vi-VN"/>
        </w:rPr>
      </w:pPr>
      <w:r w:rsidRPr="003975B3">
        <w:rPr>
          <w:color w:val="000000"/>
          <w:sz w:val="28"/>
          <w:szCs w:val="28"/>
          <w:lang w:val="vi-VN"/>
        </w:rPr>
        <w:t>Kích thước cho phép của lỗ rỗ, vết lồi, lõm trên bề mặt ngoài của cột và mặt mút được qui định tại bảng dưới đây.</w:t>
      </w:r>
    </w:p>
    <w:p w14:paraId="16D34BEA" w14:textId="77777777" w:rsidR="00AA7510" w:rsidRPr="003975B3" w:rsidRDefault="00AA7510" w:rsidP="00AA7510">
      <w:pPr>
        <w:pStyle w:val="BodyTextIndent2"/>
        <w:widowControl w:val="0"/>
        <w:shd w:val="clear" w:color="auto" w:fill="FFFFFF"/>
        <w:tabs>
          <w:tab w:val="left" w:pos="540"/>
          <w:tab w:val="left" w:pos="720"/>
          <w:tab w:val="left" w:pos="8460"/>
          <w:tab w:val="left" w:pos="8550"/>
          <w:tab w:val="left" w:pos="9354"/>
        </w:tabs>
        <w:spacing w:after="0" w:line="240" w:lineRule="auto"/>
        <w:ind w:left="540" w:firstLine="27"/>
        <w:rPr>
          <w:color w:val="000000"/>
          <w:sz w:val="28"/>
          <w:szCs w:val="28"/>
          <w:lang w:val="vi-VN"/>
        </w:rPr>
      </w:pPr>
      <w:r w:rsidRPr="003975B3">
        <w:rPr>
          <w:b/>
          <w:bCs/>
          <w:color w:val="000000"/>
          <w:sz w:val="28"/>
          <w:szCs w:val="28"/>
          <w:lang w:val="vi-VN"/>
        </w:rPr>
        <w:t>Kích thước cho phép của các khuyết tật trên bề mặt cột điện bê tông cốt thép ly tâm</w:t>
      </w:r>
    </w:p>
    <w:p w14:paraId="4314050F"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line="240" w:lineRule="auto"/>
        <w:ind w:left="357"/>
        <w:jc w:val="center"/>
        <w:rPr>
          <w:color w:val="000000"/>
          <w:sz w:val="28"/>
          <w:szCs w:val="28"/>
        </w:rPr>
      </w:pPr>
      <w:r w:rsidRPr="003975B3">
        <w:rPr>
          <w:color w:val="000000"/>
          <w:sz w:val="28"/>
          <w:szCs w:val="28"/>
        </w:rPr>
        <w:t xml:space="preserve">                                                                 Đơn vị tính bằng milimet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14"/>
        <w:gridCol w:w="2214"/>
        <w:gridCol w:w="2214"/>
        <w:gridCol w:w="2214"/>
      </w:tblGrid>
      <w:tr w:rsidR="00AA7510" w:rsidRPr="003975B3" w14:paraId="3CC0C16E" w14:textId="77777777" w:rsidTr="00FE618C">
        <w:trPr>
          <w:tblHeader/>
          <w:jc w:val="center"/>
        </w:trPr>
        <w:tc>
          <w:tcPr>
            <w:tcW w:w="2214" w:type="dxa"/>
            <w:vMerge w:val="restart"/>
            <w:shd w:val="clear" w:color="auto" w:fill="FFFFFF"/>
            <w:vAlign w:val="center"/>
          </w:tcPr>
          <w:p w14:paraId="7212DB00"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rPr>
                <w:b/>
                <w:color w:val="000000"/>
              </w:rPr>
            </w:pPr>
            <w:r w:rsidRPr="003975B3">
              <w:rPr>
                <w:b/>
                <w:color w:val="000000"/>
              </w:rPr>
              <w:lastRenderedPageBreak/>
              <w:t>Bề mặt</w:t>
            </w:r>
          </w:p>
        </w:tc>
        <w:tc>
          <w:tcPr>
            <w:tcW w:w="6642" w:type="dxa"/>
            <w:gridSpan w:val="3"/>
            <w:shd w:val="clear" w:color="auto" w:fill="FFFFFF"/>
            <w:vAlign w:val="center"/>
          </w:tcPr>
          <w:p w14:paraId="586884F0" w14:textId="77777777" w:rsidR="00AA7510" w:rsidRPr="003975B3" w:rsidRDefault="00AA7510" w:rsidP="00AA0C24">
            <w:pPr>
              <w:pStyle w:val="NormalWeb"/>
              <w:widowControl w:val="0"/>
              <w:tabs>
                <w:tab w:val="left" w:pos="720"/>
                <w:tab w:val="left" w:pos="8460"/>
                <w:tab w:val="left" w:pos="8550"/>
                <w:tab w:val="left" w:pos="9354"/>
              </w:tabs>
              <w:spacing w:before="0" w:beforeAutospacing="0" w:after="0" w:afterAutospacing="0"/>
              <w:jc w:val="center"/>
              <w:rPr>
                <w:b/>
                <w:color w:val="000000"/>
              </w:rPr>
            </w:pPr>
            <w:r w:rsidRPr="003975B3">
              <w:rPr>
                <w:b/>
                <w:color w:val="000000"/>
              </w:rPr>
              <w:t>Kích thước, không lớn hơn</w:t>
            </w:r>
          </w:p>
        </w:tc>
      </w:tr>
      <w:tr w:rsidR="00AA7510" w:rsidRPr="003975B3" w14:paraId="573298B3" w14:textId="77777777" w:rsidTr="00FE618C">
        <w:trPr>
          <w:tblHeader/>
          <w:jc w:val="center"/>
        </w:trPr>
        <w:tc>
          <w:tcPr>
            <w:tcW w:w="0" w:type="auto"/>
            <w:vMerge/>
            <w:shd w:val="clear" w:color="auto" w:fill="FFFFFF"/>
            <w:vAlign w:val="center"/>
          </w:tcPr>
          <w:p w14:paraId="49C9756C"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rPr>
                <w:b/>
                <w:color w:val="000000"/>
                <w:sz w:val="28"/>
                <w:szCs w:val="28"/>
              </w:rPr>
            </w:pPr>
          </w:p>
        </w:tc>
        <w:tc>
          <w:tcPr>
            <w:tcW w:w="4428" w:type="dxa"/>
            <w:gridSpan w:val="2"/>
            <w:shd w:val="clear" w:color="auto" w:fill="FFFFFF"/>
            <w:vAlign w:val="center"/>
          </w:tcPr>
          <w:p w14:paraId="50AA8F9E"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jc w:val="center"/>
              <w:rPr>
                <w:b/>
                <w:color w:val="000000"/>
              </w:rPr>
            </w:pPr>
            <w:r w:rsidRPr="003975B3">
              <w:rPr>
                <w:b/>
                <w:color w:val="000000"/>
              </w:rPr>
              <w:t>Lỗ rỗ</w:t>
            </w:r>
          </w:p>
        </w:tc>
        <w:tc>
          <w:tcPr>
            <w:tcW w:w="2214" w:type="dxa"/>
            <w:vMerge w:val="restart"/>
            <w:shd w:val="clear" w:color="auto" w:fill="FFFFFF"/>
            <w:vAlign w:val="center"/>
          </w:tcPr>
          <w:p w14:paraId="3A548301"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rPr>
                <w:b/>
                <w:color w:val="000000"/>
              </w:rPr>
            </w:pPr>
            <w:r w:rsidRPr="003975B3">
              <w:rPr>
                <w:b/>
                <w:color w:val="000000"/>
              </w:rPr>
              <w:t>Vết lồi, lõm</w:t>
            </w:r>
          </w:p>
        </w:tc>
      </w:tr>
      <w:tr w:rsidR="00AA7510" w:rsidRPr="003975B3" w14:paraId="5F915A46" w14:textId="77777777" w:rsidTr="00FE618C">
        <w:trPr>
          <w:jc w:val="center"/>
        </w:trPr>
        <w:tc>
          <w:tcPr>
            <w:tcW w:w="0" w:type="auto"/>
            <w:vMerge/>
            <w:shd w:val="clear" w:color="auto" w:fill="FFFFFF"/>
            <w:vAlign w:val="center"/>
          </w:tcPr>
          <w:p w14:paraId="4B18F4FA"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rPr>
                <w:color w:val="000000"/>
                <w:sz w:val="28"/>
                <w:szCs w:val="28"/>
              </w:rPr>
            </w:pPr>
          </w:p>
        </w:tc>
        <w:tc>
          <w:tcPr>
            <w:tcW w:w="2214" w:type="dxa"/>
            <w:shd w:val="clear" w:color="auto" w:fill="FFFFFF"/>
            <w:vAlign w:val="center"/>
          </w:tcPr>
          <w:p w14:paraId="177AEE85"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rPr>
                <w:color w:val="000000"/>
                <w:sz w:val="28"/>
                <w:szCs w:val="28"/>
              </w:rPr>
            </w:pPr>
            <w:r w:rsidRPr="003975B3">
              <w:rPr>
                <w:color w:val="000000"/>
                <w:sz w:val="28"/>
                <w:szCs w:val="28"/>
              </w:rPr>
              <w:t>Đường kính</w:t>
            </w:r>
          </w:p>
        </w:tc>
        <w:tc>
          <w:tcPr>
            <w:tcW w:w="2214" w:type="dxa"/>
            <w:shd w:val="clear" w:color="auto" w:fill="FFFFFF"/>
            <w:vAlign w:val="center"/>
          </w:tcPr>
          <w:p w14:paraId="621D13AB"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rPr>
                <w:color w:val="000000"/>
                <w:sz w:val="28"/>
                <w:szCs w:val="28"/>
              </w:rPr>
            </w:pPr>
            <w:r w:rsidRPr="003975B3">
              <w:rPr>
                <w:color w:val="000000"/>
                <w:sz w:val="28"/>
                <w:szCs w:val="28"/>
              </w:rPr>
              <w:t>Chiều sâu</w:t>
            </w:r>
          </w:p>
        </w:tc>
        <w:tc>
          <w:tcPr>
            <w:tcW w:w="0" w:type="auto"/>
            <w:vMerge/>
            <w:shd w:val="clear" w:color="auto" w:fill="FFFFFF"/>
            <w:vAlign w:val="center"/>
          </w:tcPr>
          <w:p w14:paraId="10887F89"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rPr>
                <w:color w:val="000000"/>
                <w:sz w:val="28"/>
                <w:szCs w:val="28"/>
              </w:rPr>
            </w:pPr>
          </w:p>
        </w:tc>
      </w:tr>
      <w:tr w:rsidR="00AA7510" w:rsidRPr="003975B3" w14:paraId="28CC9F4A" w14:textId="77777777" w:rsidTr="00FE618C">
        <w:trPr>
          <w:jc w:val="center"/>
        </w:trPr>
        <w:tc>
          <w:tcPr>
            <w:tcW w:w="2214" w:type="dxa"/>
            <w:shd w:val="clear" w:color="auto" w:fill="FFFFFF"/>
            <w:vAlign w:val="center"/>
          </w:tcPr>
          <w:p w14:paraId="66410F69"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rPr>
                <w:color w:val="000000"/>
                <w:sz w:val="28"/>
                <w:szCs w:val="28"/>
              </w:rPr>
            </w:pPr>
            <w:r w:rsidRPr="003975B3">
              <w:rPr>
                <w:color w:val="000000"/>
                <w:sz w:val="28"/>
                <w:szCs w:val="28"/>
              </w:rPr>
              <w:t>Mặt ngoài cột</w:t>
            </w:r>
          </w:p>
        </w:tc>
        <w:tc>
          <w:tcPr>
            <w:tcW w:w="2214" w:type="dxa"/>
            <w:shd w:val="clear" w:color="auto" w:fill="FFFFFF"/>
            <w:vAlign w:val="center"/>
          </w:tcPr>
          <w:p w14:paraId="68F92322"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jc w:val="center"/>
              <w:rPr>
                <w:color w:val="000000"/>
                <w:sz w:val="28"/>
                <w:szCs w:val="28"/>
              </w:rPr>
            </w:pPr>
            <w:r w:rsidRPr="003975B3">
              <w:rPr>
                <w:color w:val="000000"/>
                <w:sz w:val="28"/>
                <w:szCs w:val="28"/>
              </w:rPr>
              <w:t>10</w:t>
            </w:r>
          </w:p>
        </w:tc>
        <w:tc>
          <w:tcPr>
            <w:tcW w:w="2214" w:type="dxa"/>
            <w:shd w:val="clear" w:color="auto" w:fill="FFFFFF"/>
            <w:vAlign w:val="center"/>
          </w:tcPr>
          <w:p w14:paraId="38C5B016"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jc w:val="center"/>
              <w:rPr>
                <w:color w:val="000000"/>
                <w:sz w:val="28"/>
                <w:szCs w:val="28"/>
              </w:rPr>
            </w:pPr>
            <w:r w:rsidRPr="003975B3">
              <w:rPr>
                <w:color w:val="000000"/>
                <w:sz w:val="28"/>
                <w:szCs w:val="28"/>
              </w:rPr>
              <w:t>5</w:t>
            </w:r>
          </w:p>
        </w:tc>
        <w:tc>
          <w:tcPr>
            <w:tcW w:w="2214" w:type="dxa"/>
            <w:shd w:val="clear" w:color="auto" w:fill="FFFFFF"/>
            <w:vAlign w:val="center"/>
          </w:tcPr>
          <w:p w14:paraId="13010294" w14:textId="77777777" w:rsidR="00AA7510" w:rsidRPr="003975B3" w:rsidRDefault="00AA7510" w:rsidP="00AA0C24">
            <w:pPr>
              <w:pStyle w:val="NormalWeb"/>
              <w:widowControl w:val="0"/>
              <w:tabs>
                <w:tab w:val="left" w:pos="720"/>
                <w:tab w:val="left" w:pos="8460"/>
                <w:tab w:val="left" w:pos="8550"/>
                <w:tab w:val="left" w:pos="9354"/>
              </w:tabs>
              <w:spacing w:before="0" w:beforeAutospacing="0" w:after="0" w:afterAutospacing="0"/>
              <w:jc w:val="center"/>
              <w:rPr>
                <w:color w:val="000000"/>
                <w:sz w:val="28"/>
                <w:szCs w:val="28"/>
              </w:rPr>
            </w:pPr>
            <w:r w:rsidRPr="003975B3">
              <w:rPr>
                <w:color w:val="000000"/>
                <w:sz w:val="28"/>
                <w:szCs w:val="28"/>
              </w:rPr>
              <w:t>2</w:t>
            </w:r>
          </w:p>
        </w:tc>
      </w:tr>
      <w:tr w:rsidR="00AA7510" w:rsidRPr="003975B3" w14:paraId="6C7F5259" w14:textId="77777777" w:rsidTr="00FE618C">
        <w:trPr>
          <w:jc w:val="center"/>
        </w:trPr>
        <w:tc>
          <w:tcPr>
            <w:tcW w:w="2214" w:type="dxa"/>
            <w:shd w:val="clear" w:color="auto" w:fill="FFFFFF"/>
            <w:vAlign w:val="center"/>
          </w:tcPr>
          <w:p w14:paraId="4D07A436"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rPr>
                <w:color w:val="000000"/>
                <w:sz w:val="28"/>
                <w:szCs w:val="28"/>
              </w:rPr>
            </w:pPr>
            <w:r w:rsidRPr="003975B3">
              <w:rPr>
                <w:color w:val="000000"/>
                <w:sz w:val="28"/>
                <w:szCs w:val="28"/>
              </w:rPr>
              <w:t>Mặt mút cột</w:t>
            </w:r>
          </w:p>
        </w:tc>
        <w:tc>
          <w:tcPr>
            <w:tcW w:w="2214" w:type="dxa"/>
            <w:shd w:val="clear" w:color="auto" w:fill="FFFFFF"/>
            <w:vAlign w:val="center"/>
          </w:tcPr>
          <w:p w14:paraId="39338CA6"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ind w:hanging="17"/>
              <w:jc w:val="center"/>
              <w:rPr>
                <w:color w:val="000000"/>
                <w:sz w:val="28"/>
                <w:szCs w:val="28"/>
              </w:rPr>
            </w:pPr>
            <w:r w:rsidRPr="003975B3">
              <w:rPr>
                <w:color w:val="000000"/>
                <w:sz w:val="28"/>
                <w:szCs w:val="28"/>
              </w:rPr>
              <w:t>8</w:t>
            </w:r>
          </w:p>
        </w:tc>
        <w:tc>
          <w:tcPr>
            <w:tcW w:w="2214" w:type="dxa"/>
            <w:shd w:val="clear" w:color="auto" w:fill="FFFFFF"/>
            <w:vAlign w:val="center"/>
          </w:tcPr>
          <w:p w14:paraId="09A79EC4" w14:textId="77777777" w:rsidR="00AA7510" w:rsidRPr="003975B3" w:rsidRDefault="00AA7510" w:rsidP="00AA0C24">
            <w:pPr>
              <w:pStyle w:val="BodyTextIndent2"/>
              <w:widowControl w:val="0"/>
              <w:tabs>
                <w:tab w:val="left" w:pos="720"/>
                <w:tab w:val="left" w:pos="8460"/>
                <w:tab w:val="left" w:pos="8550"/>
                <w:tab w:val="left" w:pos="9354"/>
              </w:tabs>
              <w:spacing w:after="0" w:line="240" w:lineRule="auto"/>
              <w:ind w:firstLine="37"/>
              <w:jc w:val="center"/>
              <w:rPr>
                <w:color w:val="000000"/>
                <w:sz w:val="28"/>
                <w:szCs w:val="28"/>
              </w:rPr>
            </w:pPr>
            <w:r w:rsidRPr="003975B3">
              <w:rPr>
                <w:color w:val="000000"/>
                <w:sz w:val="28"/>
                <w:szCs w:val="28"/>
              </w:rPr>
              <w:t>3</w:t>
            </w:r>
          </w:p>
        </w:tc>
        <w:tc>
          <w:tcPr>
            <w:tcW w:w="2214" w:type="dxa"/>
            <w:shd w:val="clear" w:color="auto" w:fill="FFFFFF"/>
            <w:vAlign w:val="center"/>
          </w:tcPr>
          <w:p w14:paraId="7E826C3D" w14:textId="77777777" w:rsidR="00AA7510" w:rsidRPr="003975B3" w:rsidRDefault="00AA7510" w:rsidP="00AA0C24">
            <w:pPr>
              <w:pStyle w:val="NormalWeb"/>
              <w:widowControl w:val="0"/>
              <w:tabs>
                <w:tab w:val="left" w:pos="720"/>
                <w:tab w:val="left" w:pos="8460"/>
                <w:tab w:val="left" w:pos="8550"/>
                <w:tab w:val="left" w:pos="9354"/>
              </w:tabs>
              <w:spacing w:before="0" w:beforeAutospacing="0" w:after="0" w:afterAutospacing="0"/>
              <w:jc w:val="center"/>
              <w:rPr>
                <w:color w:val="000000"/>
                <w:sz w:val="28"/>
                <w:szCs w:val="28"/>
              </w:rPr>
            </w:pPr>
            <w:r w:rsidRPr="003975B3">
              <w:rPr>
                <w:color w:val="000000"/>
                <w:sz w:val="28"/>
                <w:szCs w:val="28"/>
              </w:rPr>
              <w:t>2</w:t>
            </w:r>
          </w:p>
        </w:tc>
      </w:tr>
    </w:tbl>
    <w:p w14:paraId="6B8719A3"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firstLine="142"/>
        <w:rPr>
          <w:color w:val="000000"/>
          <w:sz w:val="28"/>
          <w:szCs w:val="28"/>
        </w:rPr>
      </w:pPr>
      <w:r w:rsidRPr="003975B3">
        <w:rPr>
          <w:b/>
          <w:bCs/>
          <w:color w:val="000000"/>
          <w:sz w:val="28"/>
          <w:szCs w:val="28"/>
        </w:rPr>
        <w:t>3.2.2. Nứt bề mặt</w:t>
      </w:r>
    </w:p>
    <w:p w14:paraId="38EF856A" w14:textId="77777777" w:rsidR="00AA7510" w:rsidRPr="003975B3" w:rsidRDefault="00AA7510" w:rsidP="00AA7510">
      <w:pPr>
        <w:pStyle w:val="BodyTextIndent2"/>
        <w:widowControl w:val="0"/>
        <w:shd w:val="clear" w:color="auto" w:fill="FFFFFF"/>
        <w:tabs>
          <w:tab w:val="left" w:pos="720"/>
          <w:tab w:val="left" w:pos="2340"/>
          <w:tab w:val="left" w:pos="8460"/>
          <w:tab w:val="left" w:pos="8550"/>
          <w:tab w:val="left" w:pos="9354"/>
        </w:tabs>
        <w:spacing w:after="0" w:line="240" w:lineRule="auto"/>
        <w:ind w:left="0" w:firstLine="540"/>
        <w:rPr>
          <w:color w:val="000000"/>
          <w:sz w:val="28"/>
          <w:szCs w:val="28"/>
        </w:rPr>
      </w:pPr>
      <w:r w:rsidRPr="003975B3">
        <w:rPr>
          <w:color w:val="000000"/>
          <w:sz w:val="28"/>
          <w:szCs w:val="28"/>
        </w:rPr>
        <w:t>Cho phép có các vết nứt bề mặt bê tông do biến dạng mềm nhưng chiều rộng của các vết nứt không được quá 0,05 mm. Các vết nứt không được nối tiếp nhau vòng quanh thân cột.</w:t>
      </w:r>
    </w:p>
    <w:p w14:paraId="57DE0F72"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rPr>
      </w:pPr>
      <w:r w:rsidRPr="003975B3">
        <w:rPr>
          <w:b/>
          <w:bCs/>
          <w:color w:val="000000"/>
          <w:sz w:val="28"/>
          <w:szCs w:val="28"/>
        </w:rPr>
        <w:t>3.2.3. Lớp phủ bảo vệ cột</w:t>
      </w:r>
    </w:p>
    <w:p w14:paraId="7D035D61" w14:textId="77777777" w:rsidR="00AA7510" w:rsidRPr="003975B3" w:rsidRDefault="00AA7510" w:rsidP="00AA7510">
      <w:pPr>
        <w:pStyle w:val="BodyTextIndent2"/>
        <w:widowControl w:val="0"/>
        <w:shd w:val="clear" w:color="auto" w:fill="FFFFFF"/>
        <w:tabs>
          <w:tab w:val="left" w:pos="720"/>
          <w:tab w:val="left" w:pos="1260"/>
          <w:tab w:val="left" w:pos="8460"/>
          <w:tab w:val="left" w:pos="8550"/>
          <w:tab w:val="left" w:pos="9354"/>
        </w:tabs>
        <w:spacing w:after="0" w:line="240" w:lineRule="auto"/>
        <w:ind w:left="0"/>
        <w:rPr>
          <w:color w:val="000000"/>
          <w:sz w:val="28"/>
          <w:szCs w:val="28"/>
        </w:rPr>
      </w:pPr>
      <w:r w:rsidRPr="003975B3">
        <w:rPr>
          <w:color w:val="000000"/>
          <w:sz w:val="28"/>
          <w:szCs w:val="28"/>
        </w:rPr>
        <w:t xml:space="preserve">        Trên bề mặt cột điện sử dụng trong môi trường xâm thực cần có thêm lớp phủ chống thấm có độ cao tính từ đáy cột lớn hơn 0,5 m so với chiều sâu chôn đất.</w:t>
      </w:r>
    </w:p>
    <w:p w14:paraId="052251B2"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rPr>
      </w:pPr>
      <w:r w:rsidRPr="003975B3">
        <w:rPr>
          <w:b/>
          <w:bCs/>
          <w:color w:val="000000"/>
          <w:sz w:val="28"/>
          <w:szCs w:val="28"/>
        </w:rPr>
        <w:t>3.3. Yêu cầu về khả năng chịu tải</w:t>
      </w:r>
    </w:p>
    <w:p w14:paraId="10A4CC18"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rPr>
      </w:pPr>
      <w:r w:rsidRPr="003975B3">
        <w:rPr>
          <w:b/>
          <w:bCs/>
          <w:color w:val="000000"/>
          <w:sz w:val="28"/>
          <w:szCs w:val="28"/>
        </w:rPr>
        <w:t>3.3.1. Độ bền uốn nứt</w:t>
      </w:r>
    </w:p>
    <w:p w14:paraId="1D367190" w14:textId="77777777" w:rsidR="00AA7510" w:rsidRPr="003975B3" w:rsidRDefault="00AA7510" w:rsidP="00AA7510">
      <w:pPr>
        <w:pStyle w:val="BodyTextIndent2"/>
        <w:widowControl w:val="0"/>
        <w:shd w:val="clear" w:color="auto" w:fill="FFFFFF"/>
        <w:tabs>
          <w:tab w:val="left" w:pos="720"/>
          <w:tab w:val="left" w:pos="1800"/>
          <w:tab w:val="left" w:pos="8460"/>
          <w:tab w:val="left" w:pos="8550"/>
          <w:tab w:val="left" w:pos="9354"/>
        </w:tabs>
        <w:spacing w:after="0" w:line="240" w:lineRule="auto"/>
        <w:ind w:left="0" w:firstLine="567"/>
        <w:rPr>
          <w:color w:val="000000"/>
          <w:sz w:val="28"/>
          <w:szCs w:val="28"/>
        </w:rPr>
      </w:pPr>
      <w:r w:rsidRPr="003975B3">
        <w:rPr>
          <w:color w:val="000000"/>
          <w:sz w:val="28"/>
          <w:szCs w:val="28"/>
        </w:rPr>
        <w:t>Khi thử uốn nứt, các cột điện không được xuất hiện vết nứt có chiều rộng lớn hơn 0,25 mm khi thử ở mức tải trọng thiết kế qui định và vết nứt không được phát triển nối nhau vòng quanh thân cột.</w:t>
      </w:r>
    </w:p>
    <w:p w14:paraId="4CAF67AB" w14:textId="77777777" w:rsidR="00AA7510" w:rsidRPr="003975B3" w:rsidRDefault="00AA7510" w:rsidP="00AA7510">
      <w:pPr>
        <w:pStyle w:val="BodyTextIndent2"/>
        <w:widowControl w:val="0"/>
        <w:shd w:val="clear" w:color="auto" w:fill="FFFFFF"/>
        <w:tabs>
          <w:tab w:val="left" w:pos="720"/>
          <w:tab w:val="left" w:pos="1620"/>
          <w:tab w:val="left" w:pos="8460"/>
          <w:tab w:val="left" w:pos="8550"/>
          <w:tab w:val="left" w:pos="9354"/>
        </w:tabs>
        <w:spacing w:after="0" w:line="240" w:lineRule="auto"/>
        <w:ind w:left="0" w:firstLine="567"/>
        <w:rPr>
          <w:color w:val="000000"/>
          <w:sz w:val="28"/>
          <w:szCs w:val="28"/>
        </w:rPr>
      </w:pPr>
      <w:r w:rsidRPr="003975B3">
        <w:rPr>
          <w:color w:val="000000"/>
          <w:sz w:val="28"/>
          <w:szCs w:val="28"/>
        </w:rPr>
        <w:t>Đối với các cột điện bê tông ứng lực trước, sau khi xả tải, chiều rộng vết nứt xuất hiện không được lớn hơn 0,05 mm.</w:t>
      </w:r>
    </w:p>
    <w:p w14:paraId="0028FA78"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rPr>
      </w:pPr>
      <w:r w:rsidRPr="003975B3">
        <w:rPr>
          <w:b/>
          <w:bCs/>
          <w:color w:val="000000"/>
          <w:sz w:val="28"/>
          <w:szCs w:val="28"/>
        </w:rPr>
        <w:t>3.3.2. Độ bền uốn gãy</w:t>
      </w:r>
    </w:p>
    <w:p w14:paraId="3F1D7DEC" w14:textId="77777777" w:rsidR="00AA7510" w:rsidRPr="003975B3" w:rsidRDefault="00AA7510" w:rsidP="00AA7510">
      <w:pPr>
        <w:pStyle w:val="BodyTextIndent2"/>
        <w:widowControl w:val="0"/>
        <w:shd w:val="clear" w:color="auto" w:fill="FFFFFF"/>
        <w:tabs>
          <w:tab w:val="left" w:pos="720"/>
          <w:tab w:val="left" w:pos="1800"/>
          <w:tab w:val="left" w:pos="8460"/>
          <w:tab w:val="left" w:pos="8550"/>
          <w:tab w:val="left" w:pos="9354"/>
        </w:tabs>
        <w:spacing w:after="0" w:line="240" w:lineRule="auto"/>
        <w:ind w:left="0" w:firstLine="567"/>
        <w:rPr>
          <w:color w:val="000000"/>
          <w:sz w:val="28"/>
          <w:szCs w:val="28"/>
        </w:rPr>
      </w:pPr>
      <w:r w:rsidRPr="003975B3">
        <w:rPr>
          <w:color w:val="000000"/>
          <w:sz w:val="28"/>
          <w:szCs w:val="28"/>
        </w:rPr>
        <w:t>Khi thử uốn gãy, tải trọng gãy tới hạn của cột điện không nhỏ hơn 2 lần tải trọng thiết kế qui định.</w:t>
      </w:r>
    </w:p>
    <w:p w14:paraId="6974A6A4"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rPr>
      </w:pPr>
      <w:r w:rsidRPr="003975B3">
        <w:rPr>
          <w:b/>
          <w:bCs/>
          <w:color w:val="000000"/>
          <w:sz w:val="28"/>
          <w:szCs w:val="28"/>
        </w:rPr>
        <w:t>3.4. Ghi nhãn</w:t>
      </w:r>
    </w:p>
    <w:p w14:paraId="3B29DCFC"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rPr>
      </w:pPr>
      <w:r w:rsidRPr="003975B3">
        <w:rPr>
          <w:b/>
          <w:bCs/>
          <w:color w:val="000000"/>
          <w:sz w:val="28"/>
          <w:szCs w:val="28"/>
        </w:rPr>
        <w:t>3.4.1. Ký hiệu đúc chìm</w:t>
      </w:r>
    </w:p>
    <w:p w14:paraId="500F8F9B" w14:textId="77777777" w:rsidR="00AA7510" w:rsidRPr="003975B3" w:rsidRDefault="00AA7510" w:rsidP="00AA7510">
      <w:pPr>
        <w:pStyle w:val="BodyTextIndent2"/>
        <w:widowControl w:val="0"/>
        <w:shd w:val="clear" w:color="auto" w:fill="FFFFFF"/>
        <w:tabs>
          <w:tab w:val="left" w:pos="720"/>
          <w:tab w:val="left" w:pos="1620"/>
          <w:tab w:val="left" w:pos="8460"/>
          <w:tab w:val="left" w:pos="8550"/>
          <w:tab w:val="left" w:pos="9354"/>
        </w:tabs>
        <w:spacing w:after="0" w:line="240" w:lineRule="auto"/>
        <w:ind w:left="0"/>
        <w:rPr>
          <w:color w:val="000000"/>
          <w:sz w:val="28"/>
          <w:szCs w:val="28"/>
        </w:rPr>
      </w:pPr>
      <w:r w:rsidRPr="003975B3">
        <w:rPr>
          <w:color w:val="000000"/>
          <w:sz w:val="28"/>
          <w:szCs w:val="28"/>
        </w:rPr>
        <w:t xml:space="preserve">        Ký hiệu cột điện bê tông được đúc chìm vào bề mặt chính điện cột, vuông góc với chiều dài thân cột bằng chữ in hoa, ghi rõ:</w:t>
      </w:r>
    </w:p>
    <w:p w14:paraId="000501E8"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Tên viết tắt của cơ sở sản xuất;</w:t>
      </w:r>
    </w:p>
    <w:p w14:paraId="5B26D787"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Dạng kết cấu cốt thép (PC/NPC);</w:t>
      </w:r>
    </w:p>
    <w:p w14:paraId="7C27435D"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Chiều dài cột;</w:t>
      </w:r>
    </w:p>
    <w:p w14:paraId="09502F04"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Tải trọng hoặc mô men uốn thiết kế.</w:t>
      </w:r>
    </w:p>
    <w:p w14:paraId="6428530A"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rPr>
      </w:pPr>
      <w:r w:rsidRPr="003975B3">
        <w:rPr>
          <w:b/>
          <w:bCs/>
          <w:color w:val="000000"/>
          <w:sz w:val="28"/>
          <w:szCs w:val="28"/>
        </w:rPr>
        <w:t>3.4.2. Nhãn mác in trên cột</w:t>
      </w:r>
    </w:p>
    <w:p w14:paraId="7A069560"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Nhãn mác in gồm các thông tin sau:</w:t>
      </w:r>
    </w:p>
    <w:p w14:paraId="699D6F8B"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Ký hiệu nhận biết của sản phẩm;</w:t>
      </w:r>
    </w:p>
    <w:p w14:paraId="57CD2872"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Ngày, tháng, năm sản xuất;</w:t>
      </w:r>
    </w:p>
    <w:p w14:paraId="74958E67"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Số lô sản phẩm;</w:t>
      </w:r>
    </w:p>
    <w:p w14:paraId="28850253"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Số hiệu tiêu chuẩn áp dụng.</w:t>
      </w:r>
    </w:p>
    <w:p w14:paraId="11B6FC34" w14:textId="77777777" w:rsidR="00AA7510" w:rsidRPr="003975B3" w:rsidRDefault="00AA7510" w:rsidP="00AA7510">
      <w:pPr>
        <w:pStyle w:val="BodyTextIndent2"/>
        <w:widowControl w:val="0"/>
        <w:shd w:val="clear" w:color="auto" w:fill="FFFFFF"/>
        <w:tabs>
          <w:tab w:val="left" w:pos="720"/>
          <w:tab w:val="left" w:pos="1800"/>
          <w:tab w:val="left" w:pos="8460"/>
          <w:tab w:val="left" w:pos="8550"/>
          <w:tab w:val="left" w:pos="9354"/>
        </w:tabs>
        <w:spacing w:after="0" w:line="240" w:lineRule="auto"/>
        <w:ind w:left="0" w:firstLine="540"/>
        <w:rPr>
          <w:color w:val="000000"/>
          <w:sz w:val="28"/>
          <w:szCs w:val="28"/>
        </w:rPr>
      </w:pPr>
      <w:r w:rsidRPr="003975B3">
        <w:rPr>
          <w:color w:val="000000"/>
          <w:sz w:val="28"/>
          <w:szCs w:val="28"/>
        </w:rPr>
        <w:t>Nhãn mác được thể hiện bằng chữ in hoa trên bề mặt chính thân cột, ở vị trí dễ nhìn, không cùng vị trí ký hiệu cột in chìm.</w:t>
      </w:r>
    </w:p>
    <w:p w14:paraId="33F60665" w14:textId="77777777" w:rsidR="00AA7510" w:rsidRPr="003975B3" w:rsidRDefault="00AA7510" w:rsidP="00AA7510">
      <w:pPr>
        <w:pStyle w:val="BodyTextIndent2"/>
        <w:widowControl w:val="0"/>
        <w:shd w:val="clear" w:color="auto" w:fill="FFFFFF"/>
        <w:tabs>
          <w:tab w:val="left" w:pos="720"/>
          <w:tab w:val="left" w:pos="1800"/>
          <w:tab w:val="left" w:pos="8460"/>
          <w:tab w:val="left" w:pos="8550"/>
          <w:tab w:val="left" w:pos="9354"/>
        </w:tabs>
        <w:spacing w:after="0" w:line="240" w:lineRule="auto"/>
        <w:ind w:left="0" w:firstLine="540"/>
        <w:rPr>
          <w:color w:val="000000"/>
          <w:sz w:val="28"/>
          <w:szCs w:val="28"/>
        </w:rPr>
      </w:pPr>
      <w:r w:rsidRPr="003975B3">
        <w:rPr>
          <w:color w:val="000000"/>
          <w:sz w:val="28"/>
          <w:szCs w:val="28"/>
        </w:rPr>
        <w:t>Cỡ chữ nhãn mác cần đảm bảo nhìn rõ bằng mắt thường ở khoảng cách tối thiểu 1000 mm.</w:t>
      </w:r>
    </w:p>
    <w:p w14:paraId="006030AE" w14:textId="77777777" w:rsidR="00AA7510" w:rsidRPr="003975B3" w:rsidRDefault="00AA7510" w:rsidP="00AA7510">
      <w:pPr>
        <w:pStyle w:val="BodyTextIndent2"/>
        <w:widowControl w:val="0"/>
        <w:shd w:val="clear" w:color="auto" w:fill="FFFFFF"/>
        <w:tabs>
          <w:tab w:val="left" w:pos="720"/>
          <w:tab w:val="left" w:pos="1800"/>
          <w:tab w:val="left" w:pos="8460"/>
          <w:tab w:val="left" w:pos="8550"/>
          <w:tab w:val="left" w:pos="9354"/>
        </w:tabs>
        <w:spacing w:after="0" w:line="240" w:lineRule="auto"/>
        <w:ind w:left="0" w:firstLine="540"/>
        <w:rPr>
          <w:color w:val="000000"/>
          <w:sz w:val="28"/>
          <w:szCs w:val="28"/>
        </w:rPr>
      </w:pPr>
      <w:r w:rsidRPr="003975B3">
        <w:rPr>
          <w:color w:val="000000"/>
          <w:sz w:val="28"/>
          <w:szCs w:val="28"/>
        </w:rPr>
        <w:t>Vật liệu dùng in nhãn mác đảm bảo không bị hòa tan trong nước và không phai màu.</w:t>
      </w:r>
    </w:p>
    <w:p w14:paraId="05382A7A" w14:textId="77777777" w:rsidR="00AA7510" w:rsidRPr="003975B3" w:rsidRDefault="00AA7510" w:rsidP="00AA7510">
      <w:pPr>
        <w:tabs>
          <w:tab w:val="left" w:pos="720"/>
          <w:tab w:val="left" w:pos="8460"/>
          <w:tab w:val="left" w:pos="8550"/>
          <w:tab w:val="left" w:pos="9354"/>
        </w:tabs>
        <w:rPr>
          <w:b/>
          <w:sz w:val="28"/>
          <w:szCs w:val="28"/>
        </w:rPr>
      </w:pPr>
      <w:r w:rsidRPr="003975B3">
        <w:rPr>
          <w:b/>
          <w:sz w:val="28"/>
          <w:szCs w:val="28"/>
        </w:rPr>
        <w:t>4. Các thông tin yêu cầu đ</w:t>
      </w:r>
      <w:r w:rsidRPr="003975B3">
        <w:rPr>
          <w:b/>
          <w:sz w:val="28"/>
          <w:szCs w:val="28"/>
        </w:rPr>
        <w:softHyphen/>
        <w:t>ưa vào tài liệu thầu</w:t>
      </w:r>
    </w:p>
    <w:p w14:paraId="56C244B1" w14:textId="77777777" w:rsidR="00AA7510" w:rsidRPr="003975B3" w:rsidRDefault="00AA7510" w:rsidP="00AA7510">
      <w:pPr>
        <w:tabs>
          <w:tab w:val="left" w:pos="720"/>
          <w:tab w:val="left" w:pos="8460"/>
          <w:tab w:val="left" w:pos="8550"/>
          <w:tab w:val="left" w:pos="9354"/>
        </w:tabs>
        <w:rPr>
          <w:sz w:val="28"/>
          <w:szCs w:val="28"/>
        </w:rPr>
      </w:pPr>
      <w:r w:rsidRPr="003975B3">
        <w:rPr>
          <w:sz w:val="28"/>
          <w:szCs w:val="28"/>
        </w:rPr>
        <w:t xml:space="preserve">   - Tài liệu kỹ thuật mô tả thông số kỹ thuật, hình vẽ và tính chất hoá lý của cột điện.</w:t>
      </w:r>
    </w:p>
    <w:p w14:paraId="75D20F41" w14:textId="77777777" w:rsidR="00AA7510" w:rsidRPr="003975B3" w:rsidRDefault="00AA7510" w:rsidP="00AA7510">
      <w:pPr>
        <w:tabs>
          <w:tab w:val="left" w:pos="720"/>
          <w:tab w:val="left" w:pos="8460"/>
          <w:tab w:val="left" w:pos="8550"/>
          <w:tab w:val="left" w:pos="9354"/>
        </w:tabs>
        <w:rPr>
          <w:sz w:val="28"/>
          <w:szCs w:val="28"/>
        </w:rPr>
      </w:pPr>
      <w:r w:rsidRPr="003975B3">
        <w:rPr>
          <w:sz w:val="28"/>
          <w:szCs w:val="28"/>
        </w:rPr>
        <w:lastRenderedPageBreak/>
        <w:t xml:space="preserve">  - Biên bản thí nghiệm điển hình, bao gồm đầy đủ các hạng mục thử nghiệm đáp ứng tiêu chuẩn Việt Nam tương ứng:</w:t>
      </w:r>
    </w:p>
    <w:p w14:paraId="16A01937" w14:textId="77777777" w:rsidR="00AA7510" w:rsidRPr="003975B3" w:rsidRDefault="00AA7510" w:rsidP="0012702C">
      <w:pPr>
        <w:widowControl w:val="0"/>
        <w:numPr>
          <w:ilvl w:val="0"/>
          <w:numId w:val="57"/>
        </w:numPr>
        <w:tabs>
          <w:tab w:val="clear" w:pos="3276"/>
          <w:tab w:val="left" w:pos="720"/>
          <w:tab w:val="num" w:pos="900"/>
          <w:tab w:val="left" w:pos="8460"/>
          <w:tab w:val="left" w:pos="8550"/>
          <w:tab w:val="left" w:pos="9354"/>
        </w:tabs>
        <w:ind w:left="900" w:hanging="360"/>
        <w:jc w:val="both"/>
        <w:rPr>
          <w:sz w:val="28"/>
          <w:szCs w:val="28"/>
        </w:rPr>
      </w:pPr>
      <w:r w:rsidRPr="003975B3">
        <w:rPr>
          <w:sz w:val="28"/>
          <w:szCs w:val="28"/>
        </w:rPr>
        <w:t>C</w:t>
      </w:r>
      <w:r w:rsidRPr="003975B3">
        <w:rPr>
          <w:sz w:val="28"/>
          <w:szCs w:val="28"/>
        </w:rPr>
        <w:softHyphen/>
        <w:t xml:space="preserve">ường độ chịu nén của bê tông </w:t>
      </w:r>
    </w:p>
    <w:p w14:paraId="16F41C57" w14:textId="77777777" w:rsidR="00AA7510" w:rsidRPr="003975B3" w:rsidRDefault="00AA7510" w:rsidP="0012702C">
      <w:pPr>
        <w:widowControl w:val="0"/>
        <w:numPr>
          <w:ilvl w:val="0"/>
          <w:numId w:val="57"/>
        </w:numPr>
        <w:tabs>
          <w:tab w:val="clear" w:pos="3276"/>
          <w:tab w:val="left" w:pos="720"/>
          <w:tab w:val="num" w:pos="900"/>
          <w:tab w:val="left" w:pos="8460"/>
          <w:tab w:val="left" w:pos="8550"/>
          <w:tab w:val="left" w:pos="9354"/>
        </w:tabs>
        <w:ind w:left="900" w:hanging="360"/>
        <w:jc w:val="both"/>
        <w:rPr>
          <w:sz w:val="28"/>
          <w:szCs w:val="28"/>
        </w:rPr>
      </w:pPr>
      <w:r w:rsidRPr="003975B3">
        <w:rPr>
          <w:sz w:val="28"/>
          <w:szCs w:val="28"/>
        </w:rPr>
        <w:t xml:space="preserve">Tính chất cơ lý của bê tông </w:t>
      </w:r>
    </w:p>
    <w:p w14:paraId="2DEFE26A" w14:textId="77777777" w:rsidR="00AA7510" w:rsidRPr="003975B3" w:rsidRDefault="00AA7510" w:rsidP="0012702C">
      <w:pPr>
        <w:widowControl w:val="0"/>
        <w:numPr>
          <w:ilvl w:val="0"/>
          <w:numId w:val="57"/>
        </w:numPr>
        <w:tabs>
          <w:tab w:val="clear" w:pos="3276"/>
          <w:tab w:val="left" w:pos="720"/>
          <w:tab w:val="num" w:pos="900"/>
          <w:tab w:val="left" w:pos="8460"/>
          <w:tab w:val="left" w:pos="8550"/>
          <w:tab w:val="left" w:pos="9354"/>
        </w:tabs>
        <w:ind w:left="900" w:hanging="360"/>
        <w:jc w:val="both"/>
        <w:rPr>
          <w:sz w:val="28"/>
          <w:szCs w:val="28"/>
        </w:rPr>
      </w:pPr>
      <w:r w:rsidRPr="003975B3">
        <w:rPr>
          <w:sz w:val="28"/>
          <w:szCs w:val="28"/>
        </w:rPr>
        <w:t xml:space="preserve">Tính chất cơ lý của cát </w:t>
      </w:r>
    </w:p>
    <w:p w14:paraId="66CDC7CF" w14:textId="77777777" w:rsidR="00AA7510" w:rsidRPr="003975B3" w:rsidRDefault="00AA7510" w:rsidP="0012702C">
      <w:pPr>
        <w:widowControl w:val="0"/>
        <w:numPr>
          <w:ilvl w:val="0"/>
          <w:numId w:val="57"/>
        </w:numPr>
        <w:tabs>
          <w:tab w:val="clear" w:pos="3276"/>
          <w:tab w:val="left" w:pos="720"/>
          <w:tab w:val="num" w:pos="900"/>
          <w:tab w:val="left" w:pos="8460"/>
          <w:tab w:val="left" w:pos="8550"/>
          <w:tab w:val="left" w:pos="9354"/>
        </w:tabs>
        <w:ind w:left="900" w:hanging="360"/>
        <w:jc w:val="both"/>
        <w:rPr>
          <w:sz w:val="28"/>
          <w:szCs w:val="28"/>
        </w:rPr>
      </w:pPr>
      <w:r w:rsidRPr="003975B3">
        <w:rPr>
          <w:sz w:val="28"/>
          <w:szCs w:val="28"/>
        </w:rPr>
        <w:t xml:space="preserve">Tính chất cơ lý của đá </w:t>
      </w:r>
    </w:p>
    <w:p w14:paraId="7F773F17" w14:textId="77777777" w:rsidR="00AA7510" w:rsidRPr="003975B3" w:rsidRDefault="00AA7510" w:rsidP="0012702C">
      <w:pPr>
        <w:widowControl w:val="0"/>
        <w:numPr>
          <w:ilvl w:val="0"/>
          <w:numId w:val="57"/>
        </w:numPr>
        <w:tabs>
          <w:tab w:val="clear" w:pos="3276"/>
          <w:tab w:val="left" w:pos="720"/>
          <w:tab w:val="num" w:pos="900"/>
          <w:tab w:val="left" w:pos="8460"/>
          <w:tab w:val="left" w:pos="8550"/>
          <w:tab w:val="left" w:pos="9354"/>
        </w:tabs>
        <w:ind w:left="900" w:hanging="360"/>
        <w:jc w:val="both"/>
        <w:rPr>
          <w:sz w:val="28"/>
          <w:szCs w:val="28"/>
        </w:rPr>
      </w:pPr>
      <w:r w:rsidRPr="003975B3">
        <w:rPr>
          <w:sz w:val="28"/>
          <w:szCs w:val="28"/>
        </w:rPr>
        <w:t xml:space="preserve">Tính chất cơ lý của cốt thép </w:t>
      </w:r>
    </w:p>
    <w:p w14:paraId="1CBC4EF7" w14:textId="77777777" w:rsidR="00AA7510" w:rsidRPr="003975B3" w:rsidRDefault="00AA7510" w:rsidP="0012702C">
      <w:pPr>
        <w:widowControl w:val="0"/>
        <w:numPr>
          <w:ilvl w:val="0"/>
          <w:numId w:val="57"/>
        </w:numPr>
        <w:tabs>
          <w:tab w:val="clear" w:pos="3276"/>
          <w:tab w:val="left" w:pos="720"/>
          <w:tab w:val="num" w:pos="900"/>
          <w:tab w:val="left" w:pos="8460"/>
          <w:tab w:val="left" w:pos="8550"/>
          <w:tab w:val="left" w:pos="9354"/>
        </w:tabs>
        <w:ind w:left="900" w:hanging="360"/>
        <w:jc w:val="both"/>
        <w:rPr>
          <w:sz w:val="28"/>
          <w:szCs w:val="28"/>
        </w:rPr>
      </w:pPr>
      <w:r w:rsidRPr="003975B3">
        <w:rPr>
          <w:sz w:val="28"/>
          <w:szCs w:val="28"/>
        </w:rPr>
        <w:t>Tải trọng thiết kế</w:t>
      </w:r>
    </w:p>
    <w:p w14:paraId="7F2E2C13" w14:textId="77777777" w:rsidR="00AA7510" w:rsidRPr="003975B3" w:rsidRDefault="00AA7510" w:rsidP="0012702C">
      <w:pPr>
        <w:widowControl w:val="0"/>
        <w:numPr>
          <w:ilvl w:val="0"/>
          <w:numId w:val="57"/>
        </w:numPr>
        <w:tabs>
          <w:tab w:val="clear" w:pos="3276"/>
          <w:tab w:val="left" w:pos="720"/>
          <w:tab w:val="num" w:pos="900"/>
          <w:tab w:val="left" w:pos="8460"/>
          <w:tab w:val="left" w:pos="8550"/>
          <w:tab w:val="left" w:pos="9354"/>
        </w:tabs>
        <w:ind w:left="900" w:hanging="360"/>
        <w:jc w:val="both"/>
        <w:rPr>
          <w:sz w:val="28"/>
          <w:szCs w:val="28"/>
        </w:rPr>
      </w:pPr>
      <w:r w:rsidRPr="003975B3">
        <w:rPr>
          <w:sz w:val="28"/>
          <w:szCs w:val="28"/>
        </w:rPr>
        <w:t>Khả năng chịu tải</w:t>
      </w:r>
    </w:p>
    <w:p w14:paraId="295DC6A5" w14:textId="77777777" w:rsidR="00AA7510" w:rsidRPr="003975B3" w:rsidRDefault="00AA7510" w:rsidP="00AA7510">
      <w:pPr>
        <w:tabs>
          <w:tab w:val="left" w:pos="720"/>
          <w:tab w:val="left" w:pos="8460"/>
          <w:tab w:val="left" w:pos="8550"/>
          <w:tab w:val="left" w:pos="9354"/>
        </w:tabs>
        <w:rPr>
          <w:b/>
          <w:sz w:val="28"/>
          <w:szCs w:val="28"/>
        </w:rPr>
      </w:pPr>
      <w:r w:rsidRPr="003975B3">
        <w:rPr>
          <w:b/>
          <w:sz w:val="28"/>
          <w:szCs w:val="28"/>
        </w:rPr>
        <w:t>5. Yêu cầu khi giao hàng</w:t>
      </w:r>
    </w:p>
    <w:p w14:paraId="0D9A7798"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rPr>
      </w:pPr>
      <w:r w:rsidRPr="003975B3">
        <w:rPr>
          <w:b/>
          <w:bCs/>
          <w:color w:val="000000"/>
          <w:sz w:val="28"/>
          <w:szCs w:val="28"/>
        </w:rPr>
        <w:t>5.1. Hồ sơ kỹ thuật</w:t>
      </w:r>
    </w:p>
    <w:p w14:paraId="79EAB8EA"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Mỗi lô cột điện bê tông phải có hồ sơ kỹ thuật bao gồm:</w:t>
      </w:r>
    </w:p>
    <w:p w14:paraId="3CC4D9C7"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Tên, địa chỉ cơ sở sản xuất;</w:t>
      </w:r>
    </w:p>
    <w:p w14:paraId="66E36901"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Loại sản phẩm, kích thước cơ bản;</w:t>
      </w:r>
    </w:p>
    <w:p w14:paraId="3D4030AB"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Số hiệu lô sản phẩm;</w:t>
      </w:r>
    </w:p>
    <w:p w14:paraId="6297D9C6"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1985" w:hanging="1418"/>
        <w:rPr>
          <w:color w:val="000000"/>
          <w:sz w:val="28"/>
          <w:szCs w:val="28"/>
        </w:rPr>
      </w:pPr>
      <w:r w:rsidRPr="003975B3">
        <w:rPr>
          <w:color w:val="000000"/>
          <w:sz w:val="28"/>
          <w:szCs w:val="28"/>
        </w:rPr>
        <w:t>- Ngày, tháng, năm sản xuất;</w:t>
      </w:r>
    </w:p>
    <w:p w14:paraId="768A6FF8"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firstLine="540"/>
        <w:rPr>
          <w:color w:val="000000"/>
          <w:sz w:val="28"/>
          <w:szCs w:val="28"/>
        </w:rPr>
      </w:pPr>
      <w:r w:rsidRPr="003975B3">
        <w:rPr>
          <w:color w:val="000000"/>
          <w:sz w:val="28"/>
          <w:szCs w:val="28"/>
        </w:rPr>
        <w:t>- Thông tin cần thiết về chất lượng sản phẩm cho mỗi lô hàng, trong đó thể hiện kết quả thử các chỉ tiêu chất lượng theo tiêu chuẩn TCVN-5847-2016.</w:t>
      </w:r>
    </w:p>
    <w:p w14:paraId="37F684A4" w14:textId="77777777" w:rsidR="00AA7510" w:rsidRPr="003975B3" w:rsidRDefault="00AA7510" w:rsidP="00AA7510">
      <w:pPr>
        <w:pStyle w:val="BodyTextIndent2"/>
        <w:widowControl w:val="0"/>
        <w:shd w:val="clear" w:color="auto" w:fill="FFFFFF"/>
        <w:tabs>
          <w:tab w:val="left" w:pos="720"/>
          <w:tab w:val="left" w:pos="8460"/>
          <w:tab w:val="left" w:pos="8550"/>
          <w:tab w:val="left" w:pos="9354"/>
        </w:tabs>
        <w:spacing w:after="0" w:line="240" w:lineRule="auto"/>
        <w:ind w:left="0"/>
        <w:rPr>
          <w:color w:val="000000"/>
          <w:sz w:val="28"/>
          <w:szCs w:val="28"/>
        </w:rPr>
      </w:pPr>
      <w:r w:rsidRPr="003975B3">
        <w:rPr>
          <w:b/>
          <w:bCs/>
          <w:color w:val="000000"/>
          <w:sz w:val="28"/>
          <w:szCs w:val="28"/>
        </w:rPr>
        <w:t>5.2. Vận chuyển</w:t>
      </w:r>
    </w:p>
    <w:p w14:paraId="074B51B0" w14:textId="77777777" w:rsidR="00AA7510" w:rsidRPr="003975B3" w:rsidRDefault="00AA7510" w:rsidP="00AA7510">
      <w:pPr>
        <w:pStyle w:val="BodyTextIndent2"/>
        <w:widowControl w:val="0"/>
        <w:shd w:val="clear" w:color="auto" w:fill="FFFFFF"/>
        <w:tabs>
          <w:tab w:val="left" w:pos="720"/>
          <w:tab w:val="left" w:pos="1620"/>
          <w:tab w:val="left" w:pos="8460"/>
          <w:tab w:val="left" w:pos="8550"/>
          <w:tab w:val="left" w:pos="9354"/>
        </w:tabs>
        <w:spacing w:after="0" w:line="240" w:lineRule="auto"/>
        <w:ind w:left="0" w:firstLine="540"/>
        <w:rPr>
          <w:color w:val="000000"/>
          <w:sz w:val="28"/>
          <w:szCs w:val="28"/>
        </w:rPr>
      </w:pPr>
      <w:r w:rsidRPr="003975B3">
        <w:rPr>
          <w:color w:val="000000"/>
          <w:sz w:val="28"/>
          <w:szCs w:val="28"/>
        </w:rPr>
        <w:t>- Sản phẩm chỉ được phép bốc xếp, vận chuyển khi cường độ bê tông đạt tối thiểu 85 % mác thiết kế.</w:t>
      </w:r>
    </w:p>
    <w:p w14:paraId="6F8972B3" w14:textId="77777777" w:rsidR="00AA7510" w:rsidRPr="003975B3" w:rsidRDefault="00AA7510" w:rsidP="00AA7510">
      <w:pPr>
        <w:pStyle w:val="BodyTextIndent2"/>
        <w:widowControl w:val="0"/>
        <w:shd w:val="clear" w:color="auto" w:fill="FFFFFF"/>
        <w:tabs>
          <w:tab w:val="left" w:pos="720"/>
          <w:tab w:val="left" w:pos="1800"/>
          <w:tab w:val="left" w:pos="8460"/>
          <w:tab w:val="left" w:pos="8550"/>
          <w:tab w:val="left" w:pos="9354"/>
        </w:tabs>
        <w:spacing w:after="0" w:line="240" w:lineRule="auto"/>
        <w:ind w:left="0" w:firstLine="540"/>
        <w:rPr>
          <w:color w:val="000000"/>
          <w:sz w:val="28"/>
          <w:szCs w:val="28"/>
        </w:rPr>
      </w:pPr>
      <w:r w:rsidRPr="003975B3">
        <w:rPr>
          <w:color w:val="000000"/>
          <w:sz w:val="28"/>
          <w:szCs w:val="28"/>
        </w:rPr>
        <w:t>- Sản phẩm được bốc xếp, dỡ bằng cần cẩu chuyên dụng với móc dây cáp mềm hoặc thiết bị nâng thích hợp.</w:t>
      </w:r>
    </w:p>
    <w:p w14:paraId="07022BDA" w14:textId="77777777" w:rsidR="00AA7510" w:rsidRPr="003975B3" w:rsidRDefault="00AA7510" w:rsidP="00AA7510">
      <w:pPr>
        <w:pStyle w:val="BodyTextIndent2"/>
        <w:widowControl w:val="0"/>
        <w:shd w:val="clear" w:color="auto" w:fill="FFFFFF"/>
        <w:tabs>
          <w:tab w:val="left" w:pos="720"/>
          <w:tab w:val="left" w:pos="1620"/>
          <w:tab w:val="left" w:pos="8460"/>
          <w:tab w:val="left" w:pos="8550"/>
          <w:tab w:val="left" w:pos="9354"/>
        </w:tabs>
        <w:spacing w:after="0" w:line="240" w:lineRule="auto"/>
        <w:ind w:left="0" w:firstLine="567"/>
        <w:rPr>
          <w:color w:val="000000"/>
          <w:sz w:val="28"/>
          <w:szCs w:val="28"/>
        </w:rPr>
      </w:pPr>
      <w:r w:rsidRPr="003975B3">
        <w:rPr>
          <w:color w:val="000000"/>
          <w:sz w:val="28"/>
          <w:szCs w:val="28"/>
        </w:rPr>
        <w:t>- Khi vận chuyển, các cột điện bê tông phải được buộc chặt với phương tiện vận chuyển để tránh xô đẩy, va đập, gây hư hỏng.</w:t>
      </w:r>
    </w:p>
    <w:p w14:paraId="7958F02E" w14:textId="77777777" w:rsidR="00AA7510" w:rsidRPr="003975B3" w:rsidRDefault="00AA7510" w:rsidP="00AA7510">
      <w:pPr>
        <w:tabs>
          <w:tab w:val="left" w:pos="720"/>
          <w:tab w:val="left" w:pos="8460"/>
          <w:tab w:val="left" w:pos="8550"/>
          <w:tab w:val="left" w:pos="9354"/>
        </w:tabs>
        <w:spacing w:after="120"/>
        <w:rPr>
          <w:b/>
          <w:color w:val="000000"/>
          <w:sz w:val="28"/>
          <w:szCs w:val="28"/>
        </w:rPr>
      </w:pPr>
      <w:r w:rsidRPr="003975B3">
        <w:rPr>
          <w:b/>
          <w:color w:val="000000"/>
          <w:sz w:val="28"/>
          <w:szCs w:val="28"/>
        </w:rPr>
        <w:t xml:space="preserve">6. Đặc tính kỹ thuật và cam kết: </w:t>
      </w:r>
    </w:p>
    <w:tbl>
      <w:tblPr>
        <w:tblW w:w="9890"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0"/>
        <w:gridCol w:w="4225"/>
        <w:gridCol w:w="992"/>
        <w:gridCol w:w="2701"/>
        <w:gridCol w:w="1382"/>
      </w:tblGrid>
      <w:tr w:rsidR="00AA7510" w:rsidRPr="003975B3" w14:paraId="30A620FB" w14:textId="77777777" w:rsidTr="000A6012">
        <w:trPr>
          <w:cantSplit/>
          <w:tblHeader/>
          <w:jc w:val="center"/>
        </w:trPr>
        <w:tc>
          <w:tcPr>
            <w:tcW w:w="590" w:type="dxa"/>
            <w:tcBorders>
              <w:top w:val="single" w:sz="4" w:space="0" w:color="auto"/>
              <w:bottom w:val="single" w:sz="4" w:space="0" w:color="auto"/>
              <w:right w:val="single" w:sz="4" w:space="0" w:color="auto"/>
            </w:tcBorders>
            <w:vAlign w:val="center"/>
          </w:tcPr>
          <w:p w14:paraId="6403186F" w14:textId="77777777" w:rsidR="00AA7510" w:rsidRPr="003975B3" w:rsidRDefault="00AA7510" w:rsidP="00AA0C24">
            <w:pPr>
              <w:tabs>
                <w:tab w:val="left" w:pos="720"/>
                <w:tab w:val="left" w:pos="8460"/>
                <w:tab w:val="left" w:pos="8550"/>
                <w:tab w:val="left" w:pos="9354"/>
              </w:tabs>
              <w:jc w:val="center"/>
              <w:rPr>
                <w:b/>
                <w:sz w:val="28"/>
                <w:szCs w:val="28"/>
              </w:rPr>
            </w:pPr>
            <w:r w:rsidRPr="003975B3">
              <w:rPr>
                <w:b/>
                <w:sz w:val="28"/>
                <w:szCs w:val="28"/>
              </w:rPr>
              <w:t>TT</w:t>
            </w:r>
          </w:p>
        </w:tc>
        <w:tc>
          <w:tcPr>
            <w:tcW w:w="4225" w:type="dxa"/>
            <w:tcBorders>
              <w:top w:val="single" w:sz="4" w:space="0" w:color="auto"/>
              <w:left w:val="single" w:sz="4" w:space="0" w:color="auto"/>
              <w:bottom w:val="single" w:sz="4" w:space="0" w:color="auto"/>
              <w:right w:val="single" w:sz="4" w:space="0" w:color="auto"/>
            </w:tcBorders>
            <w:vAlign w:val="center"/>
          </w:tcPr>
          <w:p w14:paraId="65CD40C0" w14:textId="77777777" w:rsidR="00AA7510" w:rsidRPr="003975B3" w:rsidRDefault="00AA7510" w:rsidP="00AA0C24">
            <w:pPr>
              <w:tabs>
                <w:tab w:val="left" w:pos="720"/>
                <w:tab w:val="left" w:pos="8460"/>
                <w:tab w:val="left" w:pos="8550"/>
                <w:tab w:val="left" w:pos="9354"/>
              </w:tabs>
              <w:jc w:val="center"/>
              <w:rPr>
                <w:b/>
                <w:sz w:val="28"/>
                <w:szCs w:val="28"/>
              </w:rPr>
            </w:pPr>
            <w:r w:rsidRPr="003975B3">
              <w:rPr>
                <w:b/>
                <w:sz w:val="28"/>
                <w:szCs w:val="28"/>
              </w:rPr>
              <w:t>Mô tả</w:t>
            </w:r>
          </w:p>
        </w:tc>
        <w:tc>
          <w:tcPr>
            <w:tcW w:w="992" w:type="dxa"/>
            <w:tcBorders>
              <w:top w:val="single" w:sz="4" w:space="0" w:color="auto"/>
              <w:left w:val="single" w:sz="4" w:space="0" w:color="auto"/>
              <w:bottom w:val="single" w:sz="4" w:space="0" w:color="auto"/>
              <w:right w:val="single" w:sz="4" w:space="0" w:color="auto"/>
            </w:tcBorders>
            <w:vAlign w:val="center"/>
          </w:tcPr>
          <w:p w14:paraId="0E39EB35" w14:textId="77777777" w:rsidR="00AA7510" w:rsidRPr="003975B3" w:rsidRDefault="00AA7510" w:rsidP="00AA0C24">
            <w:pPr>
              <w:tabs>
                <w:tab w:val="left" w:pos="720"/>
                <w:tab w:val="left" w:pos="8460"/>
                <w:tab w:val="left" w:pos="8550"/>
                <w:tab w:val="left" w:pos="9354"/>
              </w:tabs>
              <w:jc w:val="center"/>
              <w:rPr>
                <w:b/>
                <w:sz w:val="28"/>
                <w:szCs w:val="28"/>
              </w:rPr>
            </w:pPr>
            <w:r w:rsidRPr="003975B3">
              <w:rPr>
                <w:b/>
                <w:sz w:val="28"/>
                <w:szCs w:val="28"/>
              </w:rPr>
              <w:t>Đơn vị</w:t>
            </w:r>
          </w:p>
        </w:tc>
        <w:tc>
          <w:tcPr>
            <w:tcW w:w="2701" w:type="dxa"/>
            <w:tcBorders>
              <w:top w:val="single" w:sz="4" w:space="0" w:color="auto"/>
              <w:left w:val="single" w:sz="4" w:space="0" w:color="auto"/>
              <w:bottom w:val="single" w:sz="4" w:space="0" w:color="auto"/>
              <w:right w:val="single" w:sz="4" w:space="0" w:color="auto"/>
            </w:tcBorders>
            <w:vAlign w:val="center"/>
          </w:tcPr>
          <w:p w14:paraId="5F01017B" w14:textId="77777777" w:rsidR="00AA7510" w:rsidRPr="003975B3" w:rsidRDefault="00AA7510" w:rsidP="00AA0C24">
            <w:pPr>
              <w:tabs>
                <w:tab w:val="left" w:pos="720"/>
                <w:tab w:val="left" w:pos="8460"/>
                <w:tab w:val="left" w:pos="8550"/>
                <w:tab w:val="left" w:pos="9354"/>
              </w:tabs>
              <w:jc w:val="center"/>
              <w:rPr>
                <w:b/>
                <w:sz w:val="28"/>
                <w:szCs w:val="28"/>
              </w:rPr>
            </w:pPr>
            <w:r w:rsidRPr="003975B3">
              <w:rPr>
                <w:b/>
                <w:sz w:val="28"/>
                <w:szCs w:val="28"/>
              </w:rPr>
              <w:t>Yêu cầu</w:t>
            </w:r>
          </w:p>
        </w:tc>
        <w:tc>
          <w:tcPr>
            <w:tcW w:w="1382" w:type="dxa"/>
            <w:tcBorders>
              <w:top w:val="single" w:sz="4" w:space="0" w:color="auto"/>
              <w:left w:val="single" w:sz="4" w:space="0" w:color="auto"/>
              <w:bottom w:val="single" w:sz="4" w:space="0" w:color="auto"/>
            </w:tcBorders>
            <w:vAlign w:val="center"/>
          </w:tcPr>
          <w:p w14:paraId="44A2B27C" w14:textId="77777777" w:rsidR="00AA7510" w:rsidRPr="003975B3" w:rsidRDefault="00AA7510" w:rsidP="00AA0C24">
            <w:pPr>
              <w:tabs>
                <w:tab w:val="left" w:pos="720"/>
                <w:tab w:val="left" w:pos="8460"/>
                <w:tab w:val="left" w:pos="8550"/>
                <w:tab w:val="left" w:pos="9354"/>
              </w:tabs>
              <w:jc w:val="center"/>
              <w:rPr>
                <w:b/>
                <w:sz w:val="28"/>
                <w:szCs w:val="28"/>
              </w:rPr>
            </w:pPr>
            <w:r w:rsidRPr="003975B3">
              <w:rPr>
                <w:b/>
                <w:sz w:val="28"/>
                <w:szCs w:val="28"/>
              </w:rPr>
              <w:t>Đề nghị và cam kết</w:t>
            </w:r>
          </w:p>
        </w:tc>
      </w:tr>
      <w:tr w:rsidR="00AA7510" w:rsidRPr="003975B3" w14:paraId="2240474D" w14:textId="77777777" w:rsidTr="000A6012">
        <w:trPr>
          <w:jc w:val="center"/>
        </w:trPr>
        <w:tc>
          <w:tcPr>
            <w:tcW w:w="590" w:type="dxa"/>
            <w:tcBorders>
              <w:top w:val="single" w:sz="4" w:space="0" w:color="auto"/>
              <w:bottom w:val="single" w:sz="4" w:space="0" w:color="auto"/>
              <w:right w:val="single" w:sz="4" w:space="0" w:color="auto"/>
            </w:tcBorders>
          </w:tcPr>
          <w:p w14:paraId="704C002B" w14:textId="77777777" w:rsidR="00AA7510" w:rsidRPr="003975B3" w:rsidRDefault="00AA7510" w:rsidP="00AA0C24">
            <w:pPr>
              <w:tabs>
                <w:tab w:val="left" w:pos="720"/>
                <w:tab w:val="left" w:pos="8460"/>
                <w:tab w:val="left" w:pos="8550"/>
                <w:tab w:val="left" w:pos="9354"/>
              </w:tabs>
              <w:rPr>
                <w:sz w:val="28"/>
                <w:szCs w:val="28"/>
              </w:rPr>
            </w:pPr>
            <w:r w:rsidRPr="003975B3">
              <w:rPr>
                <w:sz w:val="28"/>
                <w:szCs w:val="28"/>
              </w:rPr>
              <w:t>1</w:t>
            </w:r>
          </w:p>
        </w:tc>
        <w:tc>
          <w:tcPr>
            <w:tcW w:w="4225" w:type="dxa"/>
            <w:tcBorders>
              <w:top w:val="single" w:sz="4" w:space="0" w:color="auto"/>
              <w:left w:val="single" w:sz="4" w:space="0" w:color="auto"/>
              <w:bottom w:val="single" w:sz="4" w:space="0" w:color="auto"/>
              <w:right w:val="single" w:sz="4" w:space="0" w:color="auto"/>
            </w:tcBorders>
          </w:tcPr>
          <w:p w14:paraId="2EAF5A4C" w14:textId="77777777" w:rsidR="00AA7510" w:rsidRPr="003975B3" w:rsidRDefault="00AA7510" w:rsidP="00AA0C24">
            <w:pPr>
              <w:tabs>
                <w:tab w:val="left" w:pos="720"/>
                <w:tab w:val="left" w:pos="8460"/>
                <w:tab w:val="left" w:pos="8550"/>
                <w:tab w:val="left" w:pos="9354"/>
              </w:tabs>
              <w:rPr>
                <w:sz w:val="28"/>
                <w:szCs w:val="28"/>
              </w:rPr>
            </w:pPr>
            <w:r w:rsidRPr="003975B3">
              <w:rPr>
                <w:sz w:val="28"/>
                <w:szCs w:val="28"/>
              </w:rPr>
              <w:t>Nhà sản xuất</w:t>
            </w:r>
          </w:p>
        </w:tc>
        <w:tc>
          <w:tcPr>
            <w:tcW w:w="992" w:type="dxa"/>
            <w:tcBorders>
              <w:top w:val="single" w:sz="4" w:space="0" w:color="auto"/>
              <w:left w:val="single" w:sz="4" w:space="0" w:color="auto"/>
              <w:bottom w:val="single" w:sz="4" w:space="0" w:color="auto"/>
              <w:right w:val="single" w:sz="4" w:space="0" w:color="auto"/>
            </w:tcBorders>
          </w:tcPr>
          <w:p w14:paraId="1827E603" w14:textId="77777777" w:rsidR="00AA7510" w:rsidRPr="003975B3" w:rsidRDefault="00AA7510" w:rsidP="00AA0C24">
            <w:pPr>
              <w:tabs>
                <w:tab w:val="left" w:pos="720"/>
                <w:tab w:val="left" w:pos="8460"/>
                <w:tab w:val="left" w:pos="8550"/>
                <w:tab w:val="left" w:pos="9354"/>
              </w:tabs>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4DAFB0BE" w14:textId="77777777" w:rsidR="00AA7510" w:rsidRPr="003975B3" w:rsidRDefault="00AA7510" w:rsidP="003975B3">
            <w:pPr>
              <w:tabs>
                <w:tab w:val="left" w:pos="720"/>
                <w:tab w:val="left" w:pos="8460"/>
                <w:tab w:val="left" w:pos="8550"/>
                <w:tab w:val="left" w:pos="9354"/>
              </w:tabs>
              <w:jc w:val="center"/>
              <w:rPr>
                <w:sz w:val="28"/>
                <w:szCs w:val="28"/>
              </w:rPr>
            </w:pPr>
            <w:r w:rsidRPr="003975B3">
              <w:rPr>
                <w:sz w:val="28"/>
                <w:szCs w:val="28"/>
              </w:rPr>
              <w:t>Nêu rõ</w:t>
            </w:r>
          </w:p>
        </w:tc>
        <w:tc>
          <w:tcPr>
            <w:tcW w:w="1382" w:type="dxa"/>
            <w:tcBorders>
              <w:top w:val="single" w:sz="4" w:space="0" w:color="auto"/>
              <w:left w:val="single" w:sz="4" w:space="0" w:color="auto"/>
              <w:bottom w:val="single" w:sz="4" w:space="0" w:color="auto"/>
            </w:tcBorders>
          </w:tcPr>
          <w:p w14:paraId="681C56F1" w14:textId="77777777" w:rsidR="00AA7510" w:rsidRPr="003975B3" w:rsidRDefault="00AA7510" w:rsidP="00AA0C24">
            <w:pPr>
              <w:tabs>
                <w:tab w:val="left" w:pos="720"/>
                <w:tab w:val="left" w:pos="8460"/>
                <w:tab w:val="left" w:pos="8550"/>
                <w:tab w:val="left" w:pos="9354"/>
              </w:tabs>
              <w:rPr>
                <w:sz w:val="28"/>
                <w:szCs w:val="28"/>
              </w:rPr>
            </w:pPr>
          </w:p>
        </w:tc>
      </w:tr>
      <w:tr w:rsidR="00AA7510" w:rsidRPr="003975B3" w14:paraId="04D2A3AC" w14:textId="77777777" w:rsidTr="000A6012">
        <w:trPr>
          <w:jc w:val="center"/>
        </w:trPr>
        <w:tc>
          <w:tcPr>
            <w:tcW w:w="590" w:type="dxa"/>
            <w:tcBorders>
              <w:top w:val="single" w:sz="4" w:space="0" w:color="auto"/>
              <w:bottom w:val="single" w:sz="4" w:space="0" w:color="auto"/>
              <w:right w:val="single" w:sz="4" w:space="0" w:color="auto"/>
            </w:tcBorders>
            <w:vAlign w:val="center"/>
          </w:tcPr>
          <w:p w14:paraId="16FC1018" w14:textId="77777777" w:rsidR="00AA7510" w:rsidRPr="003975B3" w:rsidRDefault="00AA7510" w:rsidP="00AA0C24">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5F022842" w14:textId="77777777" w:rsidR="00AA7510" w:rsidRPr="003975B3" w:rsidRDefault="00AA7510" w:rsidP="00AA0C24">
            <w:pPr>
              <w:tabs>
                <w:tab w:val="left" w:pos="720"/>
                <w:tab w:val="left" w:pos="8460"/>
                <w:tab w:val="left" w:pos="8550"/>
                <w:tab w:val="left" w:pos="9354"/>
              </w:tabs>
              <w:rPr>
                <w:sz w:val="28"/>
                <w:szCs w:val="28"/>
              </w:rPr>
            </w:pPr>
            <w:r w:rsidRPr="003975B3">
              <w:rPr>
                <w:sz w:val="28"/>
                <w:szCs w:val="28"/>
              </w:rPr>
              <w:t>Mã hiệu sản phẩm</w:t>
            </w:r>
          </w:p>
        </w:tc>
        <w:tc>
          <w:tcPr>
            <w:tcW w:w="992" w:type="dxa"/>
            <w:tcBorders>
              <w:top w:val="single" w:sz="4" w:space="0" w:color="auto"/>
              <w:left w:val="single" w:sz="4" w:space="0" w:color="auto"/>
              <w:bottom w:val="single" w:sz="4" w:space="0" w:color="auto"/>
              <w:right w:val="single" w:sz="4" w:space="0" w:color="auto"/>
            </w:tcBorders>
          </w:tcPr>
          <w:p w14:paraId="70CF4703" w14:textId="77777777" w:rsidR="00AA7510" w:rsidRPr="003975B3" w:rsidRDefault="00AA7510" w:rsidP="00AA0C24">
            <w:pPr>
              <w:tabs>
                <w:tab w:val="left" w:pos="720"/>
                <w:tab w:val="left" w:pos="8460"/>
                <w:tab w:val="left" w:pos="8550"/>
                <w:tab w:val="left" w:pos="9354"/>
              </w:tabs>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5AE43287" w14:textId="77777777" w:rsidR="00AA7510" w:rsidRPr="003975B3" w:rsidRDefault="00AA7510" w:rsidP="003975B3">
            <w:pPr>
              <w:tabs>
                <w:tab w:val="left" w:pos="720"/>
                <w:tab w:val="left" w:pos="8460"/>
                <w:tab w:val="left" w:pos="8550"/>
                <w:tab w:val="left" w:pos="9354"/>
              </w:tabs>
              <w:jc w:val="center"/>
              <w:rPr>
                <w:sz w:val="28"/>
                <w:szCs w:val="28"/>
              </w:rPr>
            </w:pPr>
            <w:r w:rsidRPr="003975B3">
              <w:rPr>
                <w:sz w:val="28"/>
                <w:szCs w:val="28"/>
              </w:rPr>
              <w:t>Nêu rõ</w:t>
            </w:r>
          </w:p>
        </w:tc>
        <w:tc>
          <w:tcPr>
            <w:tcW w:w="1382" w:type="dxa"/>
            <w:tcBorders>
              <w:top w:val="single" w:sz="4" w:space="0" w:color="auto"/>
              <w:left w:val="single" w:sz="4" w:space="0" w:color="auto"/>
              <w:bottom w:val="single" w:sz="4" w:space="0" w:color="auto"/>
            </w:tcBorders>
          </w:tcPr>
          <w:p w14:paraId="7F73495E" w14:textId="77777777" w:rsidR="00AA7510" w:rsidRPr="003975B3" w:rsidRDefault="00AA7510" w:rsidP="00AA0C24">
            <w:pPr>
              <w:tabs>
                <w:tab w:val="left" w:pos="720"/>
                <w:tab w:val="left" w:pos="8460"/>
                <w:tab w:val="left" w:pos="8550"/>
                <w:tab w:val="left" w:pos="9354"/>
              </w:tabs>
              <w:rPr>
                <w:sz w:val="28"/>
                <w:szCs w:val="28"/>
              </w:rPr>
            </w:pPr>
          </w:p>
        </w:tc>
      </w:tr>
      <w:tr w:rsidR="00AA7510" w:rsidRPr="003975B3" w14:paraId="1F2B2AFF" w14:textId="77777777" w:rsidTr="000A6012">
        <w:trPr>
          <w:jc w:val="center"/>
        </w:trPr>
        <w:tc>
          <w:tcPr>
            <w:tcW w:w="590" w:type="dxa"/>
            <w:tcBorders>
              <w:top w:val="single" w:sz="4" w:space="0" w:color="auto"/>
              <w:bottom w:val="single" w:sz="4" w:space="0" w:color="auto"/>
              <w:right w:val="single" w:sz="4" w:space="0" w:color="auto"/>
            </w:tcBorders>
            <w:vAlign w:val="center"/>
          </w:tcPr>
          <w:p w14:paraId="1FDDAF2A" w14:textId="77777777" w:rsidR="00AA7510" w:rsidRPr="003975B3" w:rsidRDefault="00AA7510" w:rsidP="00AA0C24">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1695A225" w14:textId="77777777" w:rsidR="00AA7510" w:rsidRPr="003975B3" w:rsidRDefault="00AA7510" w:rsidP="00AA0C24">
            <w:pPr>
              <w:tabs>
                <w:tab w:val="left" w:pos="720"/>
                <w:tab w:val="left" w:pos="8460"/>
                <w:tab w:val="left" w:pos="8550"/>
                <w:tab w:val="left" w:pos="9354"/>
              </w:tabs>
              <w:rPr>
                <w:sz w:val="28"/>
                <w:szCs w:val="28"/>
              </w:rPr>
            </w:pPr>
            <w:r w:rsidRPr="003975B3">
              <w:rPr>
                <w:sz w:val="28"/>
                <w:szCs w:val="28"/>
              </w:rPr>
              <w:t>Nước sản xuất</w:t>
            </w:r>
          </w:p>
        </w:tc>
        <w:tc>
          <w:tcPr>
            <w:tcW w:w="992" w:type="dxa"/>
            <w:tcBorders>
              <w:top w:val="single" w:sz="4" w:space="0" w:color="auto"/>
              <w:left w:val="single" w:sz="4" w:space="0" w:color="auto"/>
              <w:bottom w:val="single" w:sz="4" w:space="0" w:color="auto"/>
              <w:right w:val="single" w:sz="4" w:space="0" w:color="auto"/>
            </w:tcBorders>
          </w:tcPr>
          <w:p w14:paraId="057A2EA6" w14:textId="77777777" w:rsidR="00AA7510" w:rsidRPr="003975B3" w:rsidRDefault="00AA7510" w:rsidP="00AA0C24">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3B5C5B8A" w14:textId="77777777" w:rsidR="00AA7510" w:rsidRPr="003975B3" w:rsidRDefault="00AA7510" w:rsidP="003975B3">
            <w:pPr>
              <w:tabs>
                <w:tab w:val="left" w:pos="720"/>
                <w:tab w:val="left" w:pos="8460"/>
                <w:tab w:val="left" w:pos="8550"/>
                <w:tab w:val="left" w:pos="9354"/>
              </w:tabs>
              <w:jc w:val="center"/>
              <w:rPr>
                <w:sz w:val="28"/>
                <w:szCs w:val="28"/>
              </w:rPr>
            </w:pPr>
            <w:r w:rsidRPr="003975B3">
              <w:rPr>
                <w:sz w:val="28"/>
                <w:szCs w:val="28"/>
              </w:rPr>
              <w:t>Nêu rõ</w:t>
            </w:r>
          </w:p>
        </w:tc>
        <w:tc>
          <w:tcPr>
            <w:tcW w:w="1382" w:type="dxa"/>
            <w:tcBorders>
              <w:top w:val="single" w:sz="4" w:space="0" w:color="auto"/>
              <w:left w:val="single" w:sz="4" w:space="0" w:color="auto"/>
              <w:bottom w:val="single" w:sz="4" w:space="0" w:color="auto"/>
            </w:tcBorders>
          </w:tcPr>
          <w:p w14:paraId="613090AD" w14:textId="77777777" w:rsidR="00AA7510" w:rsidRPr="003975B3" w:rsidRDefault="00AA7510" w:rsidP="00AA0C24">
            <w:pPr>
              <w:tabs>
                <w:tab w:val="left" w:pos="720"/>
                <w:tab w:val="left" w:pos="8460"/>
                <w:tab w:val="left" w:pos="8550"/>
                <w:tab w:val="left" w:pos="9354"/>
              </w:tabs>
              <w:rPr>
                <w:sz w:val="28"/>
                <w:szCs w:val="28"/>
              </w:rPr>
            </w:pPr>
          </w:p>
        </w:tc>
      </w:tr>
      <w:tr w:rsidR="00AA7510" w:rsidRPr="003975B3" w14:paraId="0DDEA94B" w14:textId="77777777" w:rsidTr="000A6012">
        <w:trPr>
          <w:jc w:val="center"/>
        </w:trPr>
        <w:tc>
          <w:tcPr>
            <w:tcW w:w="590" w:type="dxa"/>
            <w:tcBorders>
              <w:top w:val="single" w:sz="4" w:space="0" w:color="auto"/>
              <w:bottom w:val="single" w:sz="4" w:space="0" w:color="auto"/>
              <w:right w:val="single" w:sz="4" w:space="0" w:color="auto"/>
            </w:tcBorders>
            <w:vAlign w:val="center"/>
          </w:tcPr>
          <w:p w14:paraId="561D2C90" w14:textId="77777777" w:rsidR="00AA7510" w:rsidRPr="003975B3" w:rsidRDefault="00AA7510" w:rsidP="00AA0C24">
            <w:pPr>
              <w:tabs>
                <w:tab w:val="left" w:pos="720"/>
                <w:tab w:val="left" w:pos="8460"/>
                <w:tab w:val="left" w:pos="8550"/>
                <w:tab w:val="left" w:pos="9354"/>
              </w:tabs>
              <w:jc w:val="center"/>
              <w:rPr>
                <w:sz w:val="28"/>
                <w:szCs w:val="28"/>
              </w:rPr>
            </w:pPr>
            <w:r w:rsidRPr="003975B3">
              <w:rPr>
                <w:sz w:val="28"/>
                <w:szCs w:val="28"/>
              </w:rPr>
              <w:t>2</w:t>
            </w:r>
          </w:p>
        </w:tc>
        <w:tc>
          <w:tcPr>
            <w:tcW w:w="4225" w:type="dxa"/>
            <w:tcBorders>
              <w:top w:val="single" w:sz="4" w:space="0" w:color="auto"/>
              <w:left w:val="single" w:sz="4" w:space="0" w:color="auto"/>
              <w:bottom w:val="single" w:sz="4" w:space="0" w:color="auto"/>
              <w:right w:val="single" w:sz="4" w:space="0" w:color="auto"/>
            </w:tcBorders>
          </w:tcPr>
          <w:p w14:paraId="3843656F" w14:textId="77777777" w:rsidR="00AA7510" w:rsidRPr="003975B3" w:rsidRDefault="00AA7510" w:rsidP="00AA0C24">
            <w:pPr>
              <w:tabs>
                <w:tab w:val="left" w:pos="720"/>
                <w:tab w:val="left" w:pos="8460"/>
                <w:tab w:val="left" w:pos="8550"/>
                <w:tab w:val="left" w:pos="9354"/>
              </w:tabs>
              <w:rPr>
                <w:sz w:val="28"/>
                <w:szCs w:val="28"/>
              </w:rPr>
            </w:pPr>
            <w:r w:rsidRPr="003975B3">
              <w:rPr>
                <w:sz w:val="28"/>
                <w:szCs w:val="28"/>
              </w:rPr>
              <w:t>Vật liệu</w:t>
            </w:r>
          </w:p>
        </w:tc>
        <w:tc>
          <w:tcPr>
            <w:tcW w:w="992" w:type="dxa"/>
            <w:tcBorders>
              <w:top w:val="single" w:sz="4" w:space="0" w:color="auto"/>
              <w:left w:val="single" w:sz="4" w:space="0" w:color="auto"/>
              <w:bottom w:val="single" w:sz="4" w:space="0" w:color="auto"/>
              <w:right w:val="single" w:sz="4" w:space="0" w:color="auto"/>
            </w:tcBorders>
          </w:tcPr>
          <w:p w14:paraId="0C9713FE" w14:textId="77777777" w:rsidR="00AA7510" w:rsidRPr="003975B3" w:rsidRDefault="00AA7510" w:rsidP="00AA0C24">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1AE6A163" w14:textId="77777777" w:rsidR="00AA7510" w:rsidRPr="003975B3" w:rsidRDefault="00AA7510" w:rsidP="003975B3">
            <w:pPr>
              <w:tabs>
                <w:tab w:val="left" w:pos="720"/>
                <w:tab w:val="left" w:pos="8460"/>
                <w:tab w:val="left" w:pos="8550"/>
                <w:tab w:val="left" w:pos="9354"/>
              </w:tabs>
              <w:jc w:val="center"/>
              <w:rPr>
                <w:sz w:val="28"/>
                <w:szCs w:val="28"/>
              </w:rPr>
            </w:pPr>
            <w:r w:rsidRPr="003975B3">
              <w:rPr>
                <w:sz w:val="28"/>
                <w:szCs w:val="28"/>
              </w:rPr>
              <w:t>Bê tông cốt thép</w:t>
            </w:r>
          </w:p>
        </w:tc>
        <w:tc>
          <w:tcPr>
            <w:tcW w:w="1382" w:type="dxa"/>
            <w:tcBorders>
              <w:top w:val="single" w:sz="4" w:space="0" w:color="auto"/>
              <w:left w:val="single" w:sz="4" w:space="0" w:color="auto"/>
              <w:bottom w:val="single" w:sz="4" w:space="0" w:color="auto"/>
            </w:tcBorders>
          </w:tcPr>
          <w:p w14:paraId="1CCA0997" w14:textId="77777777" w:rsidR="00AA7510" w:rsidRPr="003975B3" w:rsidRDefault="00AA7510" w:rsidP="00AA0C24">
            <w:pPr>
              <w:tabs>
                <w:tab w:val="left" w:pos="720"/>
                <w:tab w:val="left" w:pos="8460"/>
                <w:tab w:val="left" w:pos="8550"/>
                <w:tab w:val="left" w:pos="9354"/>
              </w:tabs>
              <w:rPr>
                <w:sz w:val="28"/>
                <w:szCs w:val="28"/>
              </w:rPr>
            </w:pPr>
          </w:p>
        </w:tc>
      </w:tr>
      <w:tr w:rsidR="00AA7510" w:rsidRPr="003975B3" w14:paraId="6A0EDCFF" w14:textId="77777777" w:rsidTr="000A6012">
        <w:trPr>
          <w:jc w:val="center"/>
        </w:trPr>
        <w:tc>
          <w:tcPr>
            <w:tcW w:w="590" w:type="dxa"/>
            <w:tcBorders>
              <w:top w:val="single" w:sz="4" w:space="0" w:color="auto"/>
              <w:bottom w:val="single" w:sz="4" w:space="0" w:color="auto"/>
              <w:right w:val="single" w:sz="4" w:space="0" w:color="auto"/>
            </w:tcBorders>
            <w:vAlign w:val="center"/>
          </w:tcPr>
          <w:p w14:paraId="32116801" w14:textId="77777777" w:rsidR="00AA7510" w:rsidRPr="003975B3" w:rsidRDefault="00AA7510" w:rsidP="00AA0C24">
            <w:pPr>
              <w:tabs>
                <w:tab w:val="left" w:pos="720"/>
                <w:tab w:val="left" w:pos="8460"/>
                <w:tab w:val="left" w:pos="8550"/>
                <w:tab w:val="left" w:pos="9354"/>
              </w:tabs>
              <w:jc w:val="center"/>
              <w:rPr>
                <w:sz w:val="28"/>
                <w:szCs w:val="28"/>
              </w:rPr>
            </w:pPr>
          </w:p>
          <w:p w14:paraId="60CFCC52" w14:textId="77777777" w:rsidR="00AA7510" w:rsidRPr="003975B3" w:rsidRDefault="00AA7510" w:rsidP="00AA0C24">
            <w:pPr>
              <w:tabs>
                <w:tab w:val="left" w:pos="720"/>
                <w:tab w:val="left" w:pos="8460"/>
                <w:tab w:val="left" w:pos="8550"/>
                <w:tab w:val="left" w:pos="9354"/>
              </w:tabs>
              <w:jc w:val="center"/>
              <w:rPr>
                <w:sz w:val="28"/>
                <w:szCs w:val="28"/>
              </w:rPr>
            </w:pPr>
            <w:r w:rsidRPr="003975B3">
              <w:rPr>
                <w:sz w:val="28"/>
                <w:szCs w:val="28"/>
              </w:rPr>
              <w:t>3</w:t>
            </w:r>
          </w:p>
        </w:tc>
        <w:tc>
          <w:tcPr>
            <w:tcW w:w="4225" w:type="dxa"/>
            <w:tcBorders>
              <w:top w:val="single" w:sz="4" w:space="0" w:color="auto"/>
              <w:left w:val="single" w:sz="4" w:space="0" w:color="auto"/>
              <w:bottom w:val="single" w:sz="4" w:space="0" w:color="auto"/>
              <w:right w:val="single" w:sz="4" w:space="0" w:color="auto"/>
            </w:tcBorders>
          </w:tcPr>
          <w:p w14:paraId="1EDE5D74" w14:textId="77777777" w:rsidR="00AA7510" w:rsidRPr="003975B3" w:rsidRDefault="00AA7510" w:rsidP="00AA0C24">
            <w:pPr>
              <w:tabs>
                <w:tab w:val="left" w:pos="720"/>
                <w:tab w:val="left" w:pos="8460"/>
                <w:tab w:val="left" w:pos="8550"/>
                <w:tab w:val="left" w:pos="9354"/>
              </w:tabs>
              <w:rPr>
                <w:sz w:val="28"/>
                <w:szCs w:val="28"/>
              </w:rPr>
            </w:pPr>
            <w:r w:rsidRPr="003975B3">
              <w:rPr>
                <w:sz w:val="28"/>
                <w:szCs w:val="28"/>
              </w:rPr>
              <w:t>Loại cột điện bê tông cốt thép ly tâm không ứng lực trước</w:t>
            </w:r>
          </w:p>
        </w:tc>
        <w:tc>
          <w:tcPr>
            <w:tcW w:w="992" w:type="dxa"/>
            <w:tcBorders>
              <w:top w:val="single" w:sz="4" w:space="0" w:color="auto"/>
              <w:left w:val="single" w:sz="4" w:space="0" w:color="auto"/>
              <w:bottom w:val="single" w:sz="4" w:space="0" w:color="auto"/>
              <w:right w:val="single" w:sz="4" w:space="0" w:color="auto"/>
            </w:tcBorders>
          </w:tcPr>
          <w:p w14:paraId="53B3E1B0" w14:textId="77777777" w:rsidR="00AA7510" w:rsidRPr="003975B3" w:rsidRDefault="00AA7510" w:rsidP="00AA0C24">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36E5FFC5" w14:textId="77777777" w:rsidR="00AA7510" w:rsidRPr="003975B3" w:rsidRDefault="00AA7510" w:rsidP="003975B3">
            <w:pPr>
              <w:tabs>
                <w:tab w:val="left" w:pos="720"/>
                <w:tab w:val="left" w:pos="8460"/>
                <w:tab w:val="left" w:pos="8550"/>
                <w:tab w:val="left" w:pos="9354"/>
              </w:tabs>
              <w:jc w:val="center"/>
              <w:rPr>
                <w:sz w:val="28"/>
                <w:szCs w:val="28"/>
              </w:rPr>
            </w:pPr>
            <w:r w:rsidRPr="003975B3">
              <w:rPr>
                <w:sz w:val="28"/>
                <w:szCs w:val="28"/>
              </w:rPr>
              <w:t>Đáp ứng</w:t>
            </w:r>
          </w:p>
        </w:tc>
        <w:tc>
          <w:tcPr>
            <w:tcW w:w="1382" w:type="dxa"/>
            <w:tcBorders>
              <w:top w:val="single" w:sz="4" w:space="0" w:color="auto"/>
              <w:left w:val="single" w:sz="4" w:space="0" w:color="auto"/>
              <w:bottom w:val="single" w:sz="4" w:space="0" w:color="auto"/>
            </w:tcBorders>
          </w:tcPr>
          <w:p w14:paraId="3091F272" w14:textId="77777777" w:rsidR="00AA7510" w:rsidRPr="003975B3" w:rsidRDefault="00AA7510" w:rsidP="00AA0C24">
            <w:pPr>
              <w:tabs>
                <w:tab w:val="left" w:pos="720"/>
                <w:tab w:val="left" w:pos="8460"/>
                <w:tab w:val="left" w:pos="8550"/>
                <w:tab w:val="left" w:pos="9354"/>
              </w:tabs>
              <w:rPr>
                <w:sz w:val="28"/>
                <w:szCs w:val="28"/>
              </w:rPr>
            </w:pPr>
          </w:p>
        </w:tc>
      </w:tr>
      <w:tr w:rsidR="00AA7510" w:rsidRPr="003975B3" w14:paraId="292A6B19" w14:textId="77777777" w:rsidTr="000A6012">
        <w:trPr>
          <w:trHeight w:val="376"/>
          <w:jc w:val="center"/>
        </w:trPr>
        <w:tc>
          <w:tcPr>
            <w:tcW w:w="590" w:type="dxa"/>
            <w:tcBorders>
              <w:top w:val="single" w:sz="4" w:space="0" w:color="auto"/>
              <w:bottom w:val="single" w:sz="4" w:space="0" w:color="auto"/>
              <w:right w:val="single" w:sz="4" w:space="0" w:color="auto"/>
            </w:tcBorders>
            <w:vAlign w:val="center"/>
          </w:tcPr>
          <w:p w14:paraId="57411DD1" w14:textId="77777777" w:rsidR="00AA7510" w:rsidRPr="003975B3" w:rsidRDefault="00AA7510" w:rsidP="00AA0C24">
            <w:pPr>
              <w:tabs>
                <w:tab w:val="left" w:pos="720"/>
                <w:tab w:val="left" w:pos="8460"/>
                <w:tab w:val="left" w:pos="8550"/>
                <w:tab w:val="left" w:pos="9354"/>
              </w:tabs>
              <w:jc w:val="center"/>
              <w:rPr>
                <w:sz w:val="28"/>
                <w:szCs w:val="28"/>
              </w:rPr>
            </w:pPr>
            <w:r w:rsidRPr="003975B3">
              <w:rPr>
                <w:sz w:val="28"/>
                <w:szCs w:val="28"/>
              </w:rPr>
              <w:t>4</w:t>
            </w:r>
          </w:p>
        </w:tc>
        <w:tc>
          <w:tcPr>
            <w:tcW w:w="4225" w:type="dxa"/>
            <w:tcBorders>
              <w:top w:val="single" w:sz="4" w:space="0" w:color="auto"/>
              <w:left w:val="single" w:sz="4" w:space="0" w:color="auto"/>
              <w:bottom w:val="single" w:sz="4" w:space="0" w:color="auto"/>
              <w:right w:val="single" w:sz="4" w:space="0" w:color="auto"/>
            </w:tcBorders>
          </w:tcPr>
          <w:p w14:paraId="7821CC70" w14:textId="77777777" w:rsidR="00AA7510" w:rsidRPr="003975B3" w:rsidRDefault="00AA7510" w:rsidP="00AA0C24">
            <w:pPr>
              <w:tabs>
                <w:tab w:val="left" w:pos="720"/>
                <w:tab w:val="left" w:pos="8460"/>
                <w:tab w:val="left" w:pos="8550"/>
                <w:tab w:val="left" w:pos="9354"/>
              </w:tabs>
              <w:rPr>
                <w:sz w:val="28"/>
                <w:szCs w:val="28"/>
              </w:rPr>
            </w:pPr>
            <w:r w:rsidRPr="003975B3">
              <w:rPr>
                <w:sz w:val="28"/>
                <w:szCs w:val="28"/>
              </w:rPr>
              <w:t>Đ</w:t>
            </w:r>
            <w:r w:rsidRPr="003975B3">
              <w:rPr>
                <w:sz w:val="28"/>
                <w:szCs w:val="28"/>
              </w:rPr>
              <w:softHyphen/>
              <w:t>ường kính ngoài ngọn cột</w:t>
            </w:r>
          </w:p>
        </w:tc>
        <w:tc>
          <w:tcPr>
            <w:tcW w:w="992" w:type="dxa"/>
            <w:tcBorders>
              <w:top w:val="single" w:sz="4" w:space="0" w:color="auto"/>
              <w:left w:val="single" w:sz="4" w:space="0" w:color="auto"/>
              <w:bottom w:val="single" w:sz="4" w:space="0" w:color="auto"/>
              <w:right w:val="single" w:sz="4" w:space="0" w:color="auto"/>
            </w:tcBorders>
          </w:tcPr>
          <w:p w14:paraId="43ACEC02" w14:textId="77777777" w:rsidR="00AA7510" w:rsidRPr="003975B3" w:rsidRDefault="00AA7510" w:rsidP="00AA0C24">
            <w:pPr>
              <w:tabs>
                <w:tab w:val="left" w:pos="720"/>
                <w:tab w:val="left" w:pos="8460"/>
                <w:tab w:val="left" w:pos="8550"/>
                <w:tab w:val="left" w:pos="9354"/>
              </w:tabs>
              <w:jc w:val="center"/>
              <w:rPr>
                <w:sz w:val="28"/>
                <w:szCs w:val="28"/>
              </w:rPr>
            </w:pPr>
            <w:r w:rsidRPr="003975B3">
              <w:rPr>
                <w:sz w:val="28"/>
                <w:szCs w:val="28"/>
              </w:rPr>
              <w:t>mm</w:t>
            </w:r>
          </w:p>
        </w:tc>
        <w:tc>
          <w:tcPr>
            <w:tcW w:w="2701" w:type="dxa"/>
            <w:tcBorders>
              <w:top w:val="single" w:sz="4" w:space="0" w:color="auto"/>
              <w:left w:val="single" w:sz="4" w:space="0" w:color="auto"/>
              <w:bottom w:val="single" w:sz="4" w:space="0" w:color="auto"/>
              <w:right w:val="single" w:sz="4" w:space="0" w:color="auto"/>
            </w:tcBorders>
          </w:tcPr>
          <w:p w14:paraId="5BE6E45D" w14:textId="7921A41B" w:rsidR="00AA7510" w:rsidRPr="003975B3" w:rsidRDefault="00AA7510" w:rsidP="003975B3">
            <w:pPr>
              <w:tabs>
                <w:tab w:val="left" w:pos="720"/>
                <w:tab w:val="left" w:pos="8460"/>
                <w:tab w:val="left" w:pos="8550"/>
                <w:tab w:val="left" w:pos="9354"/>
              </w:tabs>
              <w:jc w:val="center"/>
              <w:rPr>
                <w:sz w:val="28"/>
                <w:szCs w:val="28"/>
              </w:rPr>
            </w:pPr>
          </w:p>
        </w:tc>
        <w:tc>
          <w:tcPr>
            <w:tcW w:w="1382" w:type="dxa"/>
            <w:tcBorders>
              <w:top w:val="single" w:sz="4" w:space="0" w:color="auto"/>
              <w:left w:val="single" w:sz="4" w:space="0" w:color="auto"/>
              <w:bottom w:val="single" w:sz="4" w:space="0" w:color="auto"/>
            </w:tcBorders>
          </w:tcPr>
          <w:p w14:paraId="43D3A33E" w14:textId="77777777" w:rsidR="00AA7510" w:rsidRPr="003975B3" w:rsidRDefault="00AA7510" w:rsidP="00AA0C24">
            <w:pPr>
              <w:tabs>
                <w:tab w:val="left" w:pos="720"/>
                <w:tab w:val="left" w:pos="8460"/>
                <w:tab w:val="left" w:pos="8550"/>
                <w:tab w:val="left" w:pos="9354"/>
              </w:tabs>
              <w:rPr>
                <w:sz w:val="28"/>
                <w:szCs w:val="28"/>
              </w:rPr>
            </w:pPr>
          </w:p>
        </w:tc>
      </w:tr>
      <w:tr w:rsidR="00492047" w:rsidRPr="00492047" w14:paraId="26B84A07" w14:textId="77777777" w:rsidTr="000A6012">
        <w:trPr>
          <w:trHeight w:val="376"/>
          <w:jc w:val="center"/>
        </w:trPr>
        <w:tc>
          <w:tcPr>
            <w:tcW w:w="590" w:type="dxa"/>
            <w:tcBorders>
              <w:top w:val="single" w:sz="4" w:space="0" w:color="auto"/>
              <w:bottom w:val="single" w:sz="4" w:space="0" w:color="auto"/>
              <w:right w:val="single" w:sz="4" w:space="0" w:color="auto"/>
            </w:tcBorders>
            <w:vAlign w:val="center"/>
          </w:tcPr>
          <w:p w14:paraId="305139F4" w14:textId="77777777" w:rsidR="00492047" w:rsidRPr="00492047" w:rsidRDefault="00492047" w:rsidP="00AA0C24">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37291A63" w14:textId="2C51CB3A" w:rsidR="00492047" w:rsidRPr="00492047" w:rsidRDefault="00492047" w:rsidP="00492047">
            <w:pPr>
              <w:outlineLvl w:val="0"/>
              <w:rPr>
                <w:sz w:val="28"/>
                <w:szCs w:val="28"/>
              </w:rPr>
            </w:pPr>
            <w:r w:rsidRPr="00492047">
              <w:rPr>
                <w:sz w:val="28"/>
                <w:szCs w:val="28"/>
              </w:rPr>
              <w:t xml:space="preserve">Cột </w:t>
            </w:r>
            <w:r>
              <w:rPr>
                <w:sz w:val="28"/>
                <w:szCs w:val="28"/>
              </w:rPr>
              <w:t>BTLT 6,5m</w:t>
            </w:r>
          </w:p>
        </w:tc>
        <w:tc>
          <w:tcPr>
            <w:tcW w:w="992" w:type="dxa"/>
            <w:tcBorders>
              <w:top w:val="single" w:sz="4" w:space="0" w:color="auto"/>
              <w:left w:val="single" w:sz="4" w:space="0" w:color="auto"/>
              <w:bottom w:val="single" w:sz="4" w:space="0" w:color="auto"/>
              <w:right w:val="single" w:sz="4" w:space="0" w:color="auto"/>
            </w:tcBorders>
          </w:tcPr>
          <w:p w14:paraId="3EE60C26" w14:textId="77777777" w:rsidR="00492047" w:rsidRPr="00492047" w:rsidRDefault="00492047" w:rsidP="00AA0C24">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1A6CF2E3" w14:textId="46330C76" w:rsidR="00492047" w:rsidRPr="00492047" w:rsidRDefault="00492047" w:rsidP="00492047">
            <w:pPr>
              <w:tabs>
                <w:tab w:val="left" w:pos="720"/>
                <w:tab w:val="left" w:pos="8460"/>
                <w:tab w:val="left" w:pos="8550"/>
                <w:tab w:val="left" w:pos="9354"/>
              </w:tabs>
              <w:jc w:val="center"/>
              <w:rPr>
                <w:sz w:val="28"/>
                <w:szCs w:val="28"/>
              </w:rPr>
            </w:pPr>
            <w:r w:rsidRPr="00492047">
              <w:rPr>
                <w:sz w:val="28"/>
                <w:szCs w:val="28"/>
              </w:rPr>
              <w:t>1</w:t>
            </w:r>
            <w:r w:rsidRPr="00492047">
              <w:rPr>
                <w:sz w:val="28"/>
                <w:szCs w:val="28"/>
              </w:rPr>
              <w:t>6</w:t>
            </w:r>
            <w:r w:rsidRPr="00492047">
              <w:rPr>
                <w:sz w:val="28"/>
                <w:szCs w:val="28"/>
              </w:rPr>
              <w:t>0</w:t>
            </w:r>
          </w:p>
        </w:tc>
        <w:tc>
          <w:tcPr>
            <w:tcW w:w="1382" w:type="dxa"/>
            <w:tcBorders>
              <w:top w:val="single" w:sz="4" w:space="0" w:color="auto"/>
              <w:left w:val="single" w:sz="4" w:space="0" w:color="auto"/>
              <w:bottom w:val="single" w:sz="4" w:space="0" w:color="auto"/>
            </w:tcBorders>
          </w:tcPr>
          <w:p w14:paraId="60AEA336" w14:textId="77777777" w:rsidR="00492047" w:rsidRPr="00492047" w:rsidRDefault="00492047" w:rsidP="00AA0C24">
            <w:pPr>
              <w:tabs>
                <w:tab w:val="left" w:pos="720"/>
                <w:tab w:val="left" w:pos="8460"/>
                <w:tab w:val="left" w:pos="8550"/>
                <w:tab w:val="left" w:pos="9354"/>
              </w:tabs>
              <w:rPr>
                <w:sz w:val="28"/>
                <w:szCs w:val="28"/>
              </w:rPr>
            </w:pPr>
          </w:p>
        </w:tc>
      </w:tr>
      <w:tr w:rsidR="00492047" w:rsidRPr="00492047" w14:paraId="096A27C1" w14:textId="77777777" w:rsidTr="000A6012">
        <w:trPr>
          <w:trHeight w:val="376"/>
          <w:jc w:val="center"/>
        </w:trPr>
        <w:tc>
          <w:tcPr>
            <w:tcW w:w="590" w:type="dxa"/>
            <w:tcBorders>
              <w:top w:val="single" w:sz="4" w:space="0" w:color="auto"/>
              <w:bottom w:val="single" w:sz="4" w:space="0" w:color="auto"/>
              <w:right w:val="single" w:sz="4" w:space="0" w:color="auto"/>
            </w:tcBorders>
            <w:vAlign w:val="center"/>
          </w:tcPr>
          <w:p w14:paraId="09791413" w14:textId="77777777" w:rsidR="00492047" w:rsidRPr="00492047" w:rsidRDefault="00492047" w:rsidP="00492047">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0503C1C5" w14:textId="3D3CB6EF" w:rsidR="00492047" w:rsidRPr="00492047" w:rsidRDefault="00492047" w:rsidP="00492047">
            <w:pPr>
              <w:tabs>
                <w:tab w:val="left" w:pos="720"/>
                <w:tab w:val="left" w:pos="8460"/>
                <w:tab w:val="left" w:pos="8550"/>
                <w:tab w:val="left" w:pos="9354"/>
              </w:tabs>
              <w:rPr>
                <w:sz w:val="28"/>
                <w:szCs w:val="28"/>
              </w:rPr>
            </w:pPr>
            <w:r w:rsidRPr="00492047">
              <w:rPr>
                <w:sz w:val="28"/>
                <w:szCs w:val="28"/>
              </w:rPr>
              <w:t xml:space="preserve">Cột </w:t>
            </w:r>
            <w:r>
              <w:rPr>
                <w:sz w:val="28"/>
                <w:szCs w:val="28"/>
              </w:rPr>
              <w:t xml:space="preserve">BTLT </w:t>
            </w:r>
            <w:r>
              <w:rPr>
                <w:sz w:val="28"/>
                <w:szCs w:val="28"/>
              </w:rPr>
              <w:t>7</w:t>
            </w:r>
            <w:r>
              <w:rPr>
                <w:sz w:val="28"/>
                <w:szCs w:val="28"/>
              </w:rPr>
              <w:t>,5m</w:t>
            </w:r>
          </w:p>
        </w:tc>
        <w:tc>
          <w:tcPr>
            <w:tcW w:w="992" w:type="dxa"/>
            <w:tcBorders>
              <w:top w:val="single" w:sz="4" w:space="0" w:color="auto"/>
              <w:left w:val="single" w:sz="4" w:space="0" w:color="auto"/>
              <w:bottom w:val="single" w:sz="4" w:space="0" w:color="auto"/>
              <w:right w:val="single" w:sz="4" w:space="0" w:color="auto"/>
            </w:tcBorders>
          </w:tcPr>
          <w:p w14:paraId="7C2D6420" w14:textId="77777777" w:rsidR="00492047" w:rsidRPr="00492047"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74671D5A" w14:textId="4F37DB25" w:rsidR="00492047" w:rsidRPr="00492047" w:rsidRDefault="00492047" w:rsidP="00492047">
            <w:pPr>
              <w:tabs>
                <w:tab w:val="left" w:pos="720"/>
                <w:tab w:val="left" w:pos="8460"/>
                <w:tab w:val="left" w:pos="8550"/>
                <w:tab w:val="left" w:pos="9354"/>
              </w:tabs>
              <w:jc w:val="center"/>
              <w:rPr>
                <w:sz w:val="28"/>
                <w:szCs w:val="28"/>
              </w:rPr>
            </w:pPr>
            <w:r w:rsidRPr="00492047">
              <w:rPr>
                <w:sz w:val="28"/>
                <w:szCs w:val="28"/>
              </w:rPr>
              <w:t>190</w:t>
            </w:r>
          </w:p>
        </w:tc>
        <w:tc>
          <w:tcPr>
            <w:tcW w:w="1382" w:type="dxa"/>
            <w:tcBorders>
              <w:top w:val="single" w:sz="4" w:space="0" w:color="auto"/>
              <w:left w:val="single" w:sz="4" w:space="0" w:color="auto"/>
              <w:bottom w:val="single" w:sz="4" w:space="0" w:color="auto"/>
            </w:tcBorders>
          </w:tcPr>
          <w:p w14:paraId="32DDFE1B" w14:textId="77777777" w:rsidR="00492047" w:rsidRPr="00492047" w:rsidRDefault="00492047" w:rsidP="00492047">
            <w:pPr>
              <w:tabs>
                <w:tab w:val="left" w:pos="720"/>
                <w:tab w:val="left" w:pos="8460"/>
                <w:tab w:val="left" w:pos="8550"/>
                <w:tab w:val="left" w:pos="9354"/>
              </w:tabs>
              <w:rPr>
                <w:sz w:val="28"/>
                <w:szCs w:val="28"/>
              </w:rPr>
            </w:pPr>
          </w:p>
        </w:tc>
      </w:tr>
      <w:tr w:rsidR="00492047" w:rsidRPr="00492047" w14:paraId="7BDF3BC8" w14:textId="77777777" w:rsidTr="000A6012">
        <w:trPr>
          <w:trHeight w:val="376"/>
          <w:jc w:val="center"/>
        </w:trPr>
        <w:tc>
          <w:tcPr>
            <w:tcW w:w="590" w:type="dxa"/>
            <w:tcBorders>
              <w:top w:val="single" w:sz="4" w:space="0" w:color="auto"/>
              <w:bottom w:val="single" w:sz="4" w:space="0" w:color="auto"/>
              <w:right w:val="single" w:sz="4" w:space="0" w:color="auto"/>
            </w:tcBorders>
            <w:vAlign w:val="center"/>
          </w:tcPr>
          <w:p w14:paraId="4206D659" w14:textId="77777777" w:rsidR="00492047" w:rsidRPr="00492047" w:rsidRDefault="00492047" w:rsidP="00492047">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1B59EF39" w14:textId="5D786925" w:rsidR="00492047" w:rsidRPr="00492047" w:rsidRDefault="00492047" w:rsidP="00492047">
            <w:pPr>
              <w:tabs>
                <w:tab w:val="left" w:pos="720"/>
                <w:tab w:val="left" w:pos="8460"/>
                <w:tab w:val="left" w:pos="8550"/>
                <w:tab w:val="left" w:pos="9354"/>
              </w:tabs>
              <w:rPr>
                <w:sz w:val="28"/>
                <w:szCs w:val="28"/>
              </w:rPr>
            </w:pPr>
            <w:r w:rsidRPr="00492047">
              <w:rPr>
                <w:sz w:val="28"/>
                <w:szCs w:val="28"/>
              </w:rPr>
              <w:t xml:space="preserve">Cột </w:t>
            </w:r>
            <w:r>
              <w:rPr>
                <w:sz w:val="28"/>
                <w:szCs w:val="28"/>
              </w:rPr>
              <w:t xml:space="preserve">BTLT </w:t>
            </w:r>
            <w:r>
              <w:rPr>
                <w:sz w:val="28"/>
                <w:szCs w:val="28"/>
              </w:rPr>
              <w:t>8</w:t>
            </w:r>
            <w:r>
              <w:rPr>
                <w:sz w:val="28"/>
                <w:szCs w:val="28"/>
              </w:rPr>
              <w:t>,5m</w:t>
            </w:r>
          </w:p>
        </w:tc>
        <w:tc>
          <w:tcPr>
            <w:tcW w:w="992" w:type="dxa"/>
            <w:tcBorders>
              <w:top w:val="single" w:sz="4" w:space="0" w:color="auto"/>
              <w:left w:val="single" w:sz="4" w:space="0" w:color="auto"/>
              <w:bottom w:val="single" w:sz="4" w:space="0" w:color="auto"/>
              <w:right w:val="single" w:sz="4" w:space="0" w:color="auto"/>
            </w:tcBorders>
          </w:tcPr>
          <w:p w14:paraId="643B1DD8" w14:textId="77777777" w:rsidR="00492047" w:rsidRPr="00492047"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4AF4D3E4" w14:textId="683D63C8" w:rsidR="00492047" w:rsidRPr="00492047" w:rsidRDefault="00492047" w:rsidP="00492047">
            <w:pPr>
              <w:tabs>
                <w:tab w:val="left" w:pos="720"/>
                <w:tab w:val="left" w:pos="8460"/>
                <w:tab w:val="left" w:pos="8550"/>
                <w:tab w:val="left" w:pos="9354"/>
              </w:tabs>
              <w:jc w:val="center"/>
              <w:rPr>
                <w:sz w:val="28"/>
                <w:szCs w:val="28"/>
              </w:rPr>
            </w:pPr>
            <w:r>
              <w:rPr>
                <w:sz w:val="28"/>
                <w:szCs w:val="28"/>
              </w:rPr>
              <w:t>190</w:t>
            </w:r>
          </w:p>
        </w:tc>
        <w:tc>
          <w:tcPr>
            <w:tcW w:w="1382" w:type="dxa"/>
            <w:tcBorders>
              <w:top w:val="single" w:sz="4" w:space="0" w:color="auto"/>
              <w:left w:val="single" w:sz="4" w:space="0" w:color="auto"/>
              <w:bottom w:val="single" w:sz="4" w:space="0" w:color="auto"/>
            </w:tcBorders>
          </w:tcPr>
          <w:p w14:paraId="2D71A54D" w14:textId="77777777" w:rsidR="00492047" w:rsidRPr="00492047" w:rsidRDefault="00492047" w:rsidP="00492047">
            <w:pPr>
              <w:tabs>
                <w:tab w:val="left" w:pos="720"/>
                <w:tab w:val="left" w:pos="8460"/>
                <w:tab w:val="left" w:pos="8550"/>
                <w:tab w:val="left" w:pos="9354"/>
              </w:tabs>
              <w:rPr>
                <w:sz w:val="28"/>
                <w:szCs w:val="28"/>
              </w:rPr>
            </w:pPr>
          </w:p>
        </w:tc>
      </w:tr>
      <w:tr w:rsidR="00492047" w:rsidRPr="003975B3" w14:paraId="2F78F8B7" w14:textId="77777777" w:rsidTr="000A6012">
        <w:trPr>
          <w:jc w:val="center"/>
        </w:trPr>
        <w:tc>
          <w:tcPr>
            <w:tcW w:w="590" w:type="dxa"/>
            <w:tcBorders>
              <w:top w:val="single" w:sz="4" w:space="0" w:color="auto"/>
              <w:bottom w:val="single" w:sz="4" w:space="0" w:color="auto"/>
              <w:right w:val="single" w:sz="4" w:space="0" w:color="auto"/>
            </w:tcBorders>
            <w:vAlign w:val="center"/>
          </w:tcPr>
          <w:p w14:paraId="723D0508"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5</w:t>
            </w:r>
          </w:p>
        </w:tc>
        <w:tc>
          <w:tcPr>
            <w:tcW w:w="4225" w:type="dxa"/>
            <w:tcBorders>
              <w:top w:val="single" w:sz="4" w:space="0" w:color="auto"/>
              <w:left w:val="single" w:sz="4" w:space="0" w:color="auto"/>
              <w:bottom w:val="single" w:sz="4" w:space="0" w:color="auto"/>
              <w:right w:val="single" w:sz="4" w:space="0" w:color="auto"/>
            </w:tcBorders>
          </w:tcPr>
          <w:p w14:paraId="29F704B6" w14:textId="77777777" w:rsidR="00492047" w:rsidRPr="003975B3" w:rsidRDefault="00492047" w:rsidP="00492047">
            <w:pPr>
              <w:tabs>
                <w:tab w:val="left" w:pos="720"/>
                <w:tab w:val="left" w:pos="8460"/>
                <w:tab w:val="left" w:pos="8550"/>
                <w:tab w:val="left" w:pos="9354"/>
              </w:tabs>
              <w:rPr>
                <w:sz w:val="28"/>
                <w:szCs w:val="28"/>
              </w:rPr>
            </w:pPr>
            <w:r w:rsidRPr="003975B3">
              <w:rPr>
                <w:sz w:val="28"/>
                <w:szCs w:val="28"/>
              </w:rPr>
              <w:t>Chiều dài của cột</w:t>
            </w:r>
          </w:p>
        </w:tc>
        <w:tc>
          <w:tcPr>
            <w:tcW w:w="992" w:type="dxa"/>
            <w:tcBorders>
              <w:top w:val="single" w:sz="4" w:space="0" w:color="auto"/>
              <w:left w:val="single" w:sz="4" w:space="0" w:color="auto"/>
              <w:bottom w:val="single" w:sz="4" w:space="0" w:color="auto"/>
              <w:right w:val="single" w:sz="4" w:space="0" w:color="auto"/>
            </w:tcBorders>
          </w:tcPr>
          <w:p w14:paraId="047C76E3"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m</w:t>
            </w:r>
          </w:p>
        </w:tc>
        <w:tc>
          <w:tcPr>
            <w:tcW w:w="2701" w:type="dxa"/>
            <w:tcBorders>
              <w:top w:val="single" w:sz="4" w:space="0" w:color="auto"/>
              <w:left w:val="single" w:sz="4" w:space="0" w:color="auto"/>
              <w:bottom w:val="single" w:sz="4" w:space="0" w:color="auto"/>
              <w:right w:val="single" w:sz="4" w:space="0" w:color="auto"/>
            </w:tcBorders>
          </w:tcPr>
          <w:p w14:paraId="35E9A1DB" w14:textId="2698FF1B" w:rsidR="00492047" w:rsidRPr="003975B3" w:rsidRDefault="00492047" w:rsidP="00492047">
            <w:pPr>
              <w:tabs>
                <w:tab w:val="left" w:pos="720"/>
                <w:tab w:val="left" w:pos="8460"/>
                <w:tab w:val="left" w:pos="8550"/>
                <w:tab w:val="left" w:pos="9354"/>
              </w:tabs>
              <w:jc w:val="center"/>
              <w:rPr>
                <w:sz w:val="28"/>
                <w:szCs w:val="28"/>
              </w:rPr>
            </w:pPr>
            <w:r>
              <w:rPr>
                <w:sz w:val="28"/>
                <w:szCs w:val="28"/>
              </w:rPr>
              <w:t xml:space="preserve">6,5; 7,5; </w:t>
            </w:r>
            <w:r w:rsidRPr="003975B3">
              <w:rPr>
                <w:sz w:val="28"/>
                <w:szCs w:val="28"/>
              </w:rPr>
              <w:t>8,5</w:t>
            </w:r>
          </w:p>
        </w:tc>
        <w:tc>
          <w:tcPr>
            <w:tcW w:w="1382" w:type="dxa"/>
            <w:tcBorders>
              <w:top w:val="single" w:sz="4" w:space="0" w:color="auto"/>
              <w:left w:val="single" w:sz="4" w:space="0" w:color="auto"/>
              <w:bottom w:val="single" w:sz="4" w:space="0" w:color="auto"/>
            </w:tcBorders>
          </w:tcPr>
          <w:p w14:paraId="5EF31BA9"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510D2438" w14:textId="77777777" w:rsidTr="000A6012">
        <w:trPr>
          <w:trHeight w:val="354"/>
          <w:jc w:val="center"/>
        </w:trPr>
        <w:tc>
          <w:tcPr>
            <w:tcW w:w="590" w:type="dxa"/>
            <w:tcBorders>
              <w:top w:val="single" w:sz="4" w:space="0" w:color="auto"/>
              <w:bottom w:val="single" w:sz="4" w:space="0" w:color="auto"/>
              <w:right w:val="single" w:sz="4" w:space="0" w:color="auto"/>
            </w:tcBorders>
            <w:vAlign w:val="center"/>
          </w:tcPr>
          <w:p w14:paraId="4EEA418C"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6</w:t>
            </w:r>
          </w:p>
        </w:tc>
        <w:tc>
          <w:tcPr>
            <w:tcW w:w="4225" w:type="dxa"/>
            <w:tcBorders>
              <w:top w:val="single" w:sz="4" w:space="0" w:color="auto"/>
              <w:left w:val="single" w:sz="4" w:space="0" w:color="auto"/>
              <w:bottom w:val="single" w:sz="4" w:space="0" w:color="auto"/>
              <w:right w:val="single" w:sz="4" w:space="0" w:color="auto"/>
            </w:tcBorders>
          </w:tcPr>
          <w:p w14:paraId="5DF122D8" w14:textId="383E3B42" w:rsidR="00492047" w:rsidRPr="003975B3" w:rsidRDefault="00492047" w:rsidP="00492047">
            <w:pPr>
              <w:tabs>
                <w:tab w:val="left" w:pos="720"/>
                <w:tab w:val="left" w:pos="8460"/>
                <w:tab w:val="left" w:pos="8550"/>
                <w:tab w:val="left" w:pos="9354"/>
              </w:tabs>
              <w:rPr>
                <w:sz w:val="28"/>
                <w:szCs w:val="28"/>
              </w:rPr>
            </w:pPr>
            <w:r w:rsidRPr="003975B3">
              <w:rPr>
                <w:sz w:val="28"/>
                <w:szCs w:val="28"/>
              </w:rPr>
              <w:t>Tải trọng thiết kế</w:t>
            </w:r>
          </w:p>
        </w:tc>
        <w:tc>
          <w:tcPr>
            <w:tcW w:w="992" w:type="dxa"/>
            <w:tcBorders>
              <w:top w:val="single" w:sz="4" w:space="0" w:color="auto"/>
              <w:left w:val="single" w:sz="4" w:space="0" w:color="auto"/>
              <w:bottom w:val="single" w:sz="4" w:space="0" w:color="auto"/>
              <w:right w:val="single" w:sz="4" w:space="0" w:color="auto"/>
            </w:tcBorders>
            <w:vAlign w:val="center"/>
          </w:tcPr>
          <w:p w14:paraId="06D2A2F2"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kN</w:t>
            </w:r>
          </w:p>
        </w:tc>
        <w:tc>
          <w:tcPr>
            <w:tcW w:w="2701" w:type="dxa"/>
            <w:tcBorders>
              <w:top w:val="single" w:sz="4" w:space="0" w:color="auto"/>
              <w:left w:val="single" w:sz="4" w:space="0" w:color="auto"/>
              <w:bottom w:val="single" w:sz="4" w:space="0" w:color="auto"/>
              <w:right w:val="single" w:sz="4" w:space="0" w:color="auto"/>
            </w:tcBorders>
          </w:tcPr>
          <w:p w14:paraId="1B25311D" w14:textId="20C7614C" w:rsidR="00492047" w:rsidRPr="003975B3" w:rsidRDefault="00492047" w:rsidP="00492047">
            <w:pPr>
              <w:tabs>
                <w:tab w:val="left" w:pos="720"/>
                <w:tab w:val="left" w:pos="8460"/>
                <w:tab w:val="left" w:pos="8550"/>
                <w:tab w:val="left" w:pos="9354"/>
              </w:tabs>
              <w:jc w:val="center"/>
              <w:rPr>
                <w:sz w:val="28"/>
                <w:szCs w:val="28"/>
              </w:rPr>
            </w:pPr>
          </w:p>
        </w:tc>
        <w:tc>
          <w:tcPr>
            <w:tcW w:w="1382" w:type="dxa"/>
            <w:tcBorders>
              <w:top w:val="single" w:sz="4" w:space="0" w:color="auto"/>
              <w:left w:val="single" w:sz="4" w:space="0" w:color="auto"/>
              <w:bottom w:val="single" w:sz="4" w:space="0" w:color="auto"/>
            </w:tcBorders>
          </w:tcPr>
          <w:p w14:paraId="7CD9F807"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18356327" w14:textId="77777777" w:rsidTr="000A6012">
        <w:trPr>
          <w:trHeight w:val="354"/>
          <w:jc w:val="center"/>
        </w:trPr>
        <w:tc>
          <w:tcPr>
            <w:tcW w:w="590" w:type="dxa"/>
            <w:tcBorders>
              <w:top w:val="single" w:sz="4" w:space="0" w:color="auto"/>
              <w:bottom w:val="single" w:sz="4" w:space="0" w:color="auto"/>
              <w:right w:val="single" w:sz="4" w:space="0" w:color="auto"/>
            </w:tcBorders>
            <w:vAlign w:val="center"/>
          </w:tcPr>
          <w:p w14:paraId="47539CD2" w14:textId="77777777" w:rsidR="00492047" w:rsidRPr="003975B3" w:rsidRDefault="00492047" w:rsidP="00492047">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6DB3EE64" w14:textId="29F87486" w:rsidR="00492047" w:rsidRPr="003975B3" w:rsidRDefault="00492047" w:rsidP="00492047">
            <w:pPr>
              <w:tabs>
                <w:tab w:val="left" w:pos="720"/>
                <w:tab w:val="left" w:pos="8460"/>
                <w:tab w:val="left" w:pos="8550"/>
                <w:tab w:val="left" w:pos="9354"/>
              </w:tabs>
              <w:rPr>
                <w:sz w:val="28"/>
                <w:szCs w:val="28"/>
              </w:rPr>
            </w:pPr>
            <w:r w:rsidRPr="00492047">
              <w:rPr>
                <w:sz w:val="28"/>
                <w:szCs w:val="28"/>
              </w:rPr>
              <w:t xml:space="preserve">Cột </w:t>
            </w:r>
            <w:r>
              <w:rPr>
                <w:sz w:val="28"/>
                <w:szCs w:val="28"/>
              </w:rPr>
              <w:t>BTLT 6,5m</w:t>
            </w:r>
          </w:p>
        </w:tc>
        <w:tc>
          <w:tcPr>
            <w:tcW w:w="992" w:type="dxa"/>
            <w:tcBorders>
              <w:top w:val="single" w:sz="4" w:space="0" w:color="auto"/>
              <w:left w:val="single" w:sz="4" w:space="0" w:color="auto"/>
              <w:bottom w:val="single" w:sz="4" w:space="0" w:color="auto"/>
              <w:right w:val="single" w:sz="4" w:space="0" w:color="auto"/>
            </w:tcBorders>
            <w:vAlign w:val="center"/>
          </w:tcPr>
          <w:p w14:paraId="2ACD64D2"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24A194BF" w14:textId="241601D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≥4</w:t>
            </w:r>
            <w:r>
              <w:rPr>
                <w:sz w:val="28"/>
                <w:szCs w:val="28"/>
              </w:rPr>
              <w:t>,</w:t>
            </w:r>
            <w:r w:rsidRPr="003975B3">
              <w:rPr>
                <w:sz w:val="28"/>
                <w:szCs w:val="28"/>
              </w:rPr>
              <w:t>3</w:t>
            </w:r>
          </w:p>
        </w:tc>
        <w:tc>
          <w:tcPr>
            <w:tcW w:w="1382" w:type="dxa"/>
            <w:tcBorders>
              <w:top w:val="single" w:sz="4" w:space="0" w:color="auto"/>
              <w:left w:val="single" w:sz="4" w:space="0" w:color="auto"/>
              <w:bottom w:val="single" w:sz="4" w:space="0" w:color="auto"/>
            </w:tcBorders>
          </w:tcPr>
          <w:p w14:paraId="65D42FA9"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7E3CB39F" w14:textId="77777777" w:rsidTr="000A6012">
        <w:trPr>
          <w:trHeight w:val="354"/>
          <w:jc w:val="center"/>
        </w:trPr>
        <w:tc>
          <w:tcPr>
            <w:tcW w:w="590" w:type="dxa"/>
            <w:tcBorders>
              <w:top w:val="single" w:sz="4" w:space="0" w:color="auto"/>
              <w:bottom w:val="single" w:sz="4" w:space="0" w:color="auto"/>
              <w:right w:val="single" w:sz="4" w:space="0" w:color="auto"/>
            </w:tcBorders>
            <w:vAlign w:val="center"/>
          </w:tcPr>
          <w:p w14:paraId="37DE41DA" w14:textId="77777777" w:rsidR="00492047" w:rsidRPr="003975B3" w:rsidRDefault="00492047" w:rsidP="00492047">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64912CE6" w14:textId="3B9AF49F" w:rsidR="00492047" w:rsidRPr="003975B3" w:rsidRDefault="00492047" w:rsidP="00492047">
            <w:pPr>
              <w:tabs>
                <w:tab w:val="left" w:pos="720"/>
                <w:tab w:val="left" w:pos="8460"/>
                <w:tab w:val="left" w:pos="8550"/>
                <w:tab w:val="left" w:pos="9354"/>
              </w:tabs>
              <w:rPr>
                <w:sz w:val="28"/>
                <w:szCs w:val="28"/>
              </w:rPr>
            </w:pPr>
            <w:r w:rsidRPr="00492047">
              <w:rPr>
                <w:sz w:val="28"/>
                <w:szCs w:val="28"/>
              </w:rPr>
              <w:t xml:space="preserve">Cột </w:t>
            </w:r>
            <w:r>
              <w:rPr>
                <w:sz w:val="28"/>
                <w:szCs w:val="28"/>
              </w:rPr>
              <w:t>BTLT 7,5m</w:t>
            </w:r>
          </w:p>
        </w:tc>
        <w:tc>
          <w:tcPr>
            <w:tcW w:w="992" w:type="dxa"/>
            <w:tcBorders>
              <w:top w:val="single" w:sz="4" w:space="0" w:color="auto"/>
              <w:left w:val="single" w:sz="4" w:space="0" w:color="auto"/>
              <w:bottom w:val="single" w:sz="4" w:space="0" w:color="auto"/>
              <w:right w:val="single" w:sz="4" w:space="0" w:color="auto"/>
            </w:tcBorders>
            <w:vAlign w:val="center"/>
          </w:tcPr>
          <w:p w14:paraId="30745231"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7981E515" w14:textId="16B2E714" w:rsidR="00492047" w:rsidRPr="003975B3" w:rsidRDefault="00492047" w:rsidP="00492047">
            <w:pPr>
              <w:tabs>
                <w:tab w:val="left" w:pos="720"/>
                <w:tab w:val="left" w:pos="8460"/>
                <w:tab w:val="left" w:pos="8550"/>
                <w:tab w:val="left" w:pos="9354"/>
              </w:tabs>
              <w:jc w:val="center"/>
              <w:rPr>
                <w:sz w:val="28"/>
                <w:szCs w:val="28"/>
              </w:rPr>
            </w:pPr>
            <w:r w:rsidRPr="002B3078">
              <w:rPr>
                <w:sz w:val="28"/>
                <w:szCs w:val="28"/>
              </w:rPr>
              <w:t>≥</w:t>
            </w:r>
            <w:r>
              <w:rPr>
                <w:sz w:val="28"/>
                <w:szCs w:val="28"/>
              </w:rPr>
              <w:t>6,0</w:t>
            </w:r>
          </w:p>
        </w:tc>
        <w:tc>
          <w:tcPr>
            <w:tcW w:w="1382" w:type="dxa"/>
            <w:tcBorders>
              <w:top w:val="single" w:sz="4" w:space="0" w:color="auto"/>
              <w:left w:val="single" w:sz="4" w:space="0" w:color="auto"/>
              <w:bottom w:val="single" w:sz="4" w:space="0" w:color="auto"/>
            </w:tcBorders>
          </w:tcPr>
          <w:p w14:paraId="073E5B2E"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0735AAA6" w14:textId="77777777" w:rsidTr="000A6012">
        <w:trPr>
          <w:trHeight w:val="354"/>
          <w:jc w:val="center"/>
        </w:trPr>
        <w:tc>
          <w:tcPr>
            <w:tcW w:w="590" w:type="dxa"/>
            <w:tcBorders>
              <w:top w:val="single" w:sz="4" w:space="0" w:color="auto"/>
              <w:bottom w:val="single" w:sz="4" w:space="0" w:color="auto"/>
              <w:right w:val="single" w:sz="4" w:space="0" w:color="auto"/>
            </w:tcBorders>
            <w:vAlign w:val="center"/>
          </w:tcPr>
          <w:p w14:paraId="238F5AC0" w14:textId="77777777" w:rsidR="00492047" w:rsidRPr="003975B3" w:rsidRDefault="00492047" w:rsidP="00492047">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4D993544" w14:textId="42A75D97" w:rsidR="00492047" w:rsidRPr="003975B3" w:rsidRDefault="00492047" w:rsidP="00492047">
            <w:pPr>
              <w:tabs>
                <w:tab w:val="left" w:pos="720"/>
                <w:tab w:val="left" w:pos="8460"/>
                <w:tab w:val="left" w:pos="8550"/>
                <w:tab w:val="left" w:pos="9354"/>
              </w:tabs>
              <w:rPr>
                <w:sz w:val="28"/>
                <w:szCs w:val="28"/>
              </w:rPr>
            </w:pPr>
            <w:r w:rsidRPr="00492047">
              <w:rPr>
                <w:sz w:val="28"/>
                <w:szCs w:val="28"/>
              </w:rPr>
              <w:t xml:space="preserve">Cột </w:t>
            </w:r>
            <w:r>
              <w:rPr>
                <w:sz w:val="28"/>
                <w:szCs w:val="28"/>
              </w:rPr>
              <w:t>BTLT 8,5m</w:t>
            </w:r>
          </w:p>
        </w:tc>
        <w:tc>
          <w:tcPr>
            <w:tcW w:w="992" w:type="dxa"/>
            <w:tcBorders>
              <w:top w:val="single" w:sz="4" w:space="0" w:color="auto"/>
              <w:left w:val="single" w:sz="4" w:space="0" w:color="auto"/>
              <w:bottom w:val="single" w:sz="4" w:space="0" w:color="auto"/>
              <w:right w:val="single" w:sz="4" w:space="0" w:color="auto"/>
            </w:tcBorders>
            <w:vAlign w:val="center"/>
          </w:tcPr>
          <w:p w14:paraId="099D506B"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7322BCC2" w14:textId="6FDB9CBA" w:rsidR="00492047" w:rsidRPr="003975B3" w:rsidRDefault="00492047" w:rsidP="00492047">
            <w:pPr>
              <w:tabs>
                <w:tab w:val="left" w:pos="720"/>
                <w:tab w:val="left" w:pos="8460"/>
                <w:tab w:val="left" w:pos="8550"/>
                <w:tab w:val="left" w:pos="9354"/>
              </w:tabs>
              <w:jc w:val="center"/>
              <w:rPr>
                <w:sz w:val="28"/>
                <w:szCs w:val="28"/>
              </w:rPr>
            </w:pPr>
            <w:r w:rsidRPr="002B3078">
              <w:rPr>
                <w:sz w:val="28"/>
                <w:szCs w:val="28"/>
              </w:rPr>
              <w:t>≥</w:t>
            </w:r>
            <w:r>
              <w:rPr>
                <w:sz w:val="28"/>
                <w:szCs w:val="28"/>
              </w:rPr>
              <w:t>5,0</w:t>
            </w:r>
          </w:p>
        </w:tc>
        <w:tc>
          <w:tcPr>
            <w:tcW w:w="1382" w:type="dxa"/>
            <w:tcBorders>
              <w:top w:val="single" w:sz="4" w:space="0" w:color="auto"/>
              <w:left w:val="single" w:sz="4" w:space="0" w:color="auto"/>
              <w:bottom w:val="single" w:sz="4" w:space="0" w:color="auto"/>
            </w:tcBorders>
          </w:tcPr>
          <w:p w14:paraId="16B05EE8"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666FF8D2" w14:textId="77777777" w:rsidTr="000A6012">
        <w:trPr>
          <w:jc w:val="center"/>
        </w:trPr>
        <w:tc>
          <w:tcPr>
            <w:tcW w:w="590" w:type="dxa"/>
            <w:tcBorders>
              <w:top w:val="single" w:sz="4" w:space="0" w:color="auto"/>
              <w:bottom w:val="single" w:sz="4" w:space="0" w:color="auto"/>
              <w:right w:val="single" w:sz="4" w:space="0" w:color="auto"/>
            </w:tcBorders>
            <w:vAlign w:val="center"/>
          </w:tcPr>
          <w:p w14:paraId="003365F8"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lastRenderedPageBreak/>
              <w:t>7</w:t>
            </w:r>
          </w:p>
        </w:tc>
        <w:tc>
          <w:tcPr>
            <w:tcW w:w="4225" w:type="dxa"/>
            <w:tcBorders>
              <w:top w:val="single" w:sz="4" w:space="0" w:color="auto"/>
              <w:left w:val="single" w:sz="4" w:space="0" w:color="auto"/>
              <w:bottom w:val="single" w:sz="4" w:space="0" w:color="auto"/>
              <w:right w:val="single" w:sz="4" w:space="0" w:color="auto"/>
            </w:tcBorders>
          </w:tcPr>
          <w:p w14:paraId="4EDB849A" w14:textId="77777777" w:rsidR="00492047" w:rsidRPr="003975B3" w:rsidRDefault="00492047" w:rsidP="00492047">
            <w:pPr>
              <w:tabs>
                <w:tab w:val="left" w:pos="720"/>
                <w:tab w:val="left" w:pos="8460"/>
                <w:tab w:val="left" w:pos="8550"/>
                <w:tab w:val="left" w:pos="9354"/>
              </w:tabs>
              <w:rPr>
                <w:sz w:val="28"/>
                <w:szCs w:val="28"/>
              </w:rPr>
            </w:pPr>
            <w:r w:rsidRPr="003975B3">
              <w:rPr>
                <w:sz w:val="28"/>
                <w:szCs w:val="28"/>
              </w:rPr>
              <w:t>Kết cấu</w:t>
            </w:r>
          </w:p>
        </w:tc>
        <w:tc>
          <w:tcPr>
            <w:tcW w:w="992" w:type="dxa"/>
            <w:tcBorders>
              <w:top w:val="single" w:sz="4" w:space="0" w:color="auto"/>
              <w:left w:val="single" w:sz="4" w:space="0" w:color="auto"/>
              <w:bottom w:val="single" w:sz="4" w:space="0" w:color="auto"/>
              <w:right w:val="single" w:sz="4" w:space="0" w:color="auto"/>
            </w:tcBorders>
          </w:tcPr>
          <w:p w14:paraId="567AF9E9"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46D2526F" w14:textId="77777777" w:rsidR="00492047" w:rsidRPr="003975B3" w:rsidRDefault="00492047" w:rsidP="00492047">
            <w:pPr>
              <w:pStyle w:val="BodyText"/>
              <w:tabs>
                <w:tab w:val="left" w:pos="720"/>
                <w:tab w:val="left" w:pos="8460"/>
                <w:tab w:val="left" w:pos="8550"/>
                <w:tab w:val="left" w:pos="9354"/>
              </w:tabs>
              <w:jc w:val="center"/>
            </w:pPr>
            <w:r w:rsidRPr="003975B3">
              <w:t>1 đoạn</w:t>
            </w:r>
          </w:p>
        </w:tc>
        <w:tc>
          <w:tcPr>
            <w:tcW w:w="1382" w:type="dxa"/>
            <w:tcBorders>
              <w:top w:val="single" w:sz="4" w:space="0" w:color="auto"/>
              <w:left w:val="single" w:sz="4" w:space="0" w:color="auto"/>
              <w:bottom w:val="single" w:sz="4" w:space="0" w:color="auto"/>
            </w:tcBorders>
          </w:tcPr>
          <w:p w14:paraId="0DB150A8"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09B47617" w14:textId="77777777" w:rsidTr="000A6012">
        <w:trPr>
          <w:jc w:val="center"/>
        </w:trPr>
        <w:tc>
          <w:tcPr>
            <w:tcW w:w="590" w:type="dxa"/>
            <w:tcBorders>
              <w:top w:val="single" w:sz="4" w:space="0" w:color="auto"/>
              <w:bottom w:val="single" w:sz="4" w:space="0" w:color="auto"/>
              <w:right w:val="single" w:sz="4" w:space="0" w:color="auto"/>
            </w:tcBorders>
            <w:vAlign w:val="center"/>
          </w:tcPr>
          <w:p w14:paraId="70A98E8A"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8</w:t>
            </w:r>
          </w:p>
        </w:tc>
        <w:tc>
          <w:tcPr>
            <w:tcW w:w="4225" w:type="dxa"/>
            <w:tcBorders>
              <w:top w:val="single" w:sz="4" w:space="0" w:color="auto"/>
              <w:left w:val="single" w:sz="4" w:space="0" w:color="auto"/>
              <w:bottom w:val="single" w:sz="4" w:space="0" w:color="auto"/>
              <w:right w:val="single" w:sz="4" w:space="0" w:color="auto"/>
            </w:tcBorders>
          </w:tcPr>
          <w:p w14:paraId="33CE46CF" w14:textId="77777777" w:rsidR="00492047" w:rsidRPr="003975B3" w:rsidRDefault="00492047" w:rsidP="00492047">
            <w:pPr>
              <w:tabs>
                <w:tab w:val="left" w:pos="720"/>
                <w:tab w:val="left" w:pos="8460"/>
                <w:tab w:val="left" w:pos="8550"/>
                <w:tab w:val="left" w:pos="9354"/>
              </w:tabs>
              <w:rPr>
                <w:sz w:val="28"/>
                <w:szCs w:val="28"/>
              </w:rPr>
            </w:pPr>
            <w:r w:rsidRPr="003975B3">
              <w:rPr>
                <w:sz w:val="28"/>
                <w:szCs w:val="28"/>
              </w:rPr>
              <w:t>Sai lệch</w:t>
            </w:r>
          </w:p>
        </w:tc>
        <w:tc>
          <w:tcPr>
            <w:tcW w:w="992" w:type="dxa"/>
            <w:tcBorders>
              <w:top w:val="single" w:sz="4" w:space="0" w:color="auto"/>
              <w:left w:val="single" w:sz="4" w:space="0" w:color="auto"/>
              <w:bottom w:val="single" w:sz="4" w:space="0" w:color="auto"/>
              <w:right w:val="single" w:sz="4" w:space="0" w:color="auto"/>
            </w:tcBorders>
          </w:tcPr>
          <w:p w14:paraId="0B7F44A6"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2C7958CA" w14:textId="77777777" w:rsidR="00492047" w:rsidRPr="003975B3" w:rsidRDefault="00492047" w:rsidP="00492047">
            <w:pPr>
              <w:tabs>
                <w:tab w:val="left" w:pos="720"/>
                <w:tab w:val="left" w:pos="8460"/>
                <w:tab w:val="left" w:pos="8550"/>
                <w:tab w:val="left" w:pos="9354"/>
              </w:tabs>
              <w:jc w:val="center"/>
              <w:rPr>
                <w:sz w:val="28"/>
                <w:szCs w:val="28"/>
              </w:rPr>
            </w:pPr>
          </w:p>
        </w:tc>
        <w:tc>
          <w:tcPr>
            <w:tcW w:w="1382" w:type="dxa"/>
            <w:tcBorders>
              <w:top w:val="single" w:sz="4" w:space="0" w:color="auto"/>
              <w:left w:val="single" w:sz="4" w:space="0" w:color="auto"/>
              <w:bottom w:val="single" w:sz="4" w:space="0" w:color="auto"/>
            </w:tcBorders>
          </w:tcPr>
          <w:p w14:paraId="465017F9"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08620DB9" w14:textId="77777777" w:rsidTr="000A6012">
        <w:trPr>
          <w:jc w:val="center"/>
        </w:trPr>
        <w:tc>
          <w:tcPr>
            <w:tcW w:w="590" w:type="dxa"/>
            <w:tcBorders>
              <w:top w:val="single" w:sz="4" w:space="0" w:color="auto"/>
              <w:bottom w:val="single" w:sz="4" w:space="0" w:color="auto"/>
              <w:right w:val="single" w:sz="4" w:space="0" w:color="auto"/>
            </w:tcBorders>
            <w:vAlign w:val="center"/>
          </w:tcPr>
          <w:p w14:paraId="6B230088" w14:textId="77777777" w:rsidR="00492047" w:rsidRPr="003975B3" w:rsidRDefault="00492047" w:rsidP="00492047">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38D859BE" w14:textId="77777777" w:rsidR="00492047" w:rsidRPr="007D5745" w:rsidRDefault="00492047" w:rsidP="00492047">
            <w:pPr>
              <w:tabs>
                <w:tab w:val="left" w:pos="720"/>
                <w:tab w:val="left" w:pos="8460"/>
                <w:tab w:val="left" w:pos="8550"/>
                <w:tab w:val="left" w:pos="9354"/>
              </w:tabs>
              <w:rPr>
                <w:i/>
                <w:sz w:val="28"/>
                <w:szCs w:val="28"/>
              </w:rPr>
            </w:pPr>
            <w:r w:rsidRPr="007D5745">
              <w:rPr>
                <w:i/>
                <w:sz w:val="28"/>
                <w:szCs w:val="28"/>
              </w:rPr>
              <w:t>Sai lệch chiều dài cột</w:t>
            </w:r>
          </w:p>
        </w:tc>
        <w:tc>
          <w:tcPr>
            <w:tcW w:w="992" w:type="dxa"/>
            <w:tcBorders>
              <w:top w:val="single" w:sz="4" w:space="0" w:color="auto"/>
              <w:left w:val="single" w:sz="4" w:space="0" w:color="auto"/>
              <w:bottom w:val="single" w:sz="4" w:space="0" w:color="auto"/>
              <w:right w:val="single" w:sz="4" w:space="0" w:color="auto"/>
            </w:tcBorders>
          </w:tcPr>
          <w:p w14:paraId="5EF79D12"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5C51AD94"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+25 đến -10mm</w:t>
            </w:r>
          </w:p>
        </w:tc>
        <w:tc>
          <w:tcPr>
            <w:tcW w:w="1382" w:type="dxa"/>
            <w:tcBorders>
              <w:top w:val="single" w:sz="4" w:space="0" w:color="auto"/>
              <w:left w:val="single" w:sz="4" w:space="0" w:color="auto"/>
              <w:bottom w:val="single" w:sz="4" w:space="0" w:color="auto"/>
            </w:tcBorders>
          </w:tcPr>
          <w:p w14:paraId="447CF223"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3E527F21" w14:textId="77777777" w:rsidTr="000A6012">
        <w:trPr>
          <w:jc w:val="center"/>
        </w:trPr>
        <w:tc>
          <w:tcPr>
            <w:tcW w:w="590" w:type="dxa"/>
            <w:tcBorders>
              <w:top w:val="single" w:sz="4" w:space="0" w:color="auto"/>
              <w:bottom w:val="single" w:sz="4" w:space="0" w:color="auto"/>
              <w:right w:val="single" w:sz="4" w:space="0" w:color="auto"/>
            </w:tcBorders>
            <w:vAlign w:val="center"/>
          </w:tcPr>
          <w:p w14:paraId="34B51FFD" w14:textId="77777777" w:rsidR="00492047" w:rsidRPr="003975B3" w:rsidRDefault="00492047" w:rsidP="00492047">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23990614" w14:textId="77777777" w:rsidR="00492047" w:rsidRPr="007D5745" w:rsidRDefault="00492047" w:rsidP="00492047">
            <w:pPr>
              <w:tabs>
                <w:tab w:val="left" w:pos="720"/>
                <w:tab w:val="left" w:pos="8460"/>
                <w:tab w:val="left" w:pos="8550"/>
                <w:tab w:val="left" w:pos="9354"/>
              </w:tabs>
              <w:rPr>
                <w:i/>
                <w:sz w:val="28"/>
                <w:szCs w:val="28"/>
              </w:rPr>
            </w:pPr>
            <w:r w:rsidRPr="007D5745">
              <w:rPr>
                <w:i/>
                <w:sz w:val="28"/>
                <w:szCs w:val="28"/>
              </w:rPr>
              <w:t>Sai lệch đường kính ngoài</w:t>
            </w:r>
          </w:p>
        </w:tc>
        <w:tc>
          <w:tcPr>
            <w:tcW w:w="992" w:type="dxa"/>
            <w:tcBorders>
              <w:top w:val="single" w:sz="4" w:space="0" w:color="auto"/>
              <w:left w:val="single" w:sz="4" w:space="0" w:color="auto"/>
              <w:bottom w:val="single" w:sz="4" w:space="0" w:color="auto"/>
              <w:right w:val="single" w:sz="4" w:space="0" w:color="auto"/>
            </w:tcBorders>
          </w:tcPr>
          <w:p w14:paraId="408AE696"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2BBCE09C"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+4 đến -2mm</w:t>
            </w:r>
          </w:p>
        </w:tc>
        <w:tc>
          <w:tcPr>
            <w:tcW w:w="1382" w:type="dxa"/>
            <w:tcBorders>
              <w:top w:val="single" w:sz="4" w:space="0" w:color="auto"/>
              <w:left w:val="single" w:sz="4" w:space="0" w:color="auto"/>
              <w:bottom w:val="single" w:sz="4" w:space="0" w:color="auto"/>
            </w:tcBorders>
          </w:tcPr>
          <w:p w14:paraId="08018B87"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1906EE46" w14:textId="77777777" w:rsidTr="000A6012">
        <w:trPr>
          <w:jc w:val="center"/>
        </w:trPr>
        <w:tc>
          <w:tcPr>
            <w:tcW w:w="590" w:type="dxa"/>
            <w:tcBorders>
              <w:top w:val="single" w:sz="4" w:space="0" w:color="auto"/>
              <w:bottom w:val="single" w:sz="4" w:space="0" w:color="auto"/>
              <w:right w:val="single" w:sz="4" w:space="0" w:color="auto"/>
            </w:tcBorders>
            <w:vAlign w:val="center"/>
          </w:tcPr>
          <w:p w14:paraId="7DE3DA98" w14:textId="77777777" w:rsidR="00492047" w:rsidRPr="003975B3" w:rsidRDefault="00492047" w:rsidP="00492047">
            <w:pPr>
              <w:tabs>
                <w:tab w:val="left" w:pos="720"/>
                <w:tab w:val="left" w:pos="8460"/>
                <w:tab w:val="left" w:pos="8550"/>
                <w:tab w:val="left" w:pos="9354"/>
              </w:tabs>
              <w:jc w:val="center"/>
              <w:rPr>
                <w:sz w:val="28"/>
                <w:szCs w:val="28"/>
              </w:rPr>
            </w:pPr>
          </w:p>
        </w:tc>
        <w:tc>
          <w:tcPr>
            <w:tcW w:w="4225" w:type="dxa"/>
            <w:tcBorders>
              <w:top w:val="single" w:sz="4" w:space="0" w:color="auto"/>
              <w:left w:val="single" w:sz="4" w:space="0" w:color="auto"/>
              <w:bottom w:val="single" w:sz="4" w:space="0" w:color="auto"/>
              <w:right w:val="single" w:sz="4" w:space="0" w:color="auto"/>
            </w:tcBorders>
          </w:tcPr>
          <w:p w14:paraId="2945EF9B" w14:textId="77777777" w:rsidR="00492047" w:rsidRPr="007D5745" w:rsidRDefault="00492047" w:rsidP="00492047">
            <w:pPr>
              <w:tabs>
                <w:tab w:val="left" w:pos="720"/>
                <w:tab w:val="left" w:pos="8460"/>
                <w:tab w:val="left" w:pos="8550"/>
                <w:tab w:val="left" w:pos="9354"/>
              </w:tabs>
              <w:rPr>
                <w:i/>
                <w:sz w:val="28"/>
                <w:szCs w:val="28"/>
              </w:rPr>
            </w:pPr>
            <w:r w:rsidRPr="007D5745">
              <w:rPr>
                <w:i/>
                <w:sz w:val="28"/>
                <w:szCs w:val="28"/>
              </w:rPr>
              <w:t>Sai lệch chiều dày cột</w:t>
            </w:r>
          </w:p>
        </w:tc>
        <w:tc>
          <w:tcPr>
            <w:tcW w:w="992" w:type="dxa"/>
            <w:tcBorders>
              <w:top w:val="single" w:sz="4" w:space="0" w:color="auto"/>
              <w:left w:val="single" w:sz="4" w:space="0" w:color="auto"/>
              <w:bottom w:val="single" w:sz="4" w:space="0" w:color="auto"/>
              <w:right w:val="single" w:sz="4" w:space="0" w:color="auto"/>
            </w:tcBorders>
          </w:tcPr>
          <w:p w14:paraId="7B05E6D8"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2C75EEFF"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+7 đến -5mm</w:t>
            </w:r>
          </w:p>
        </w:tc>
        <w:tc>
          <w:tcPr>
            <w:tcW w:w="1382" w:type="dxa"/>
            <w:tcBorders>
              <w:top w:val="single" w:sz="4" w:space="0" w:color="auto"/>
              <w:left w:val="single" w:sz="4" w:space="0" w:color="auto"/>
              <w:bottom w:val="single" w:sz="4" w:space="0" w:color="auto"/>
            </w:tcBorders>
          </w:tcPr>
          <w:p w14:paraId="435E704C"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0916A9EC" w14:textId="77777777" w:rsidTr="000A6012">
        <w:trPr>
          <w:jc w:val="center"/>
        </w:trPr>
        <w:tc>
          <w:tcPr>
            <w:tcW w:w="590" w:type="dxa"/>
            <w:tcBorders>
              <w:top w:val="single" w:sz="4" w:space="0" w:color="auto"/>
              <w:bottom w:val="single" w:sz="4" w:space="0" w:color="auto"/>
              <w:right w:val="single" w:sz="4" w:space="0" w:color="auto"/>
            </w:tcBorders>
            <w:vAlign w:val="center"/>
          </w:tcPr>
          <w:p w14:paraId="39EFC507"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9</w:t>
            </w:r>
          </w:p>
        </w:tc>
        <w:tc>
          <w:tcPr>
            <w:tcW w:w="4225" w:type="dxa"/>
            <w:tcBorders>
              <w:top w:val="single" w:sz="4" w:space="0" w:color="auto"/>
              <w:left w:val="single" w:sz="4" w:space="0" w:color="auto"/>
              <w:bottom w:val="single" w:sz="4" w:space="0" w:color="auto"/>
              <w:right w:val="single" w:sz="4" w:space="0" w:color="auto"/>
            </w:tcBorders>
          </w:tcPr>
          <w:p w14:paraId="3E666FF7" w14:textId="77777777" w:rsidR="00492047" w:rsidRPr="003975B3" w:rsidRDefault="00492047" w:rsidP="00492047">
            <w:pPr>
              <w:tabs>
                <w:tab w:val="left" w:pos="720"/>
                <w:tab w:val="left" w:pos="8460"/>
                <w:tab w:val="left" w:pos="8550"/>
                <w:tab w:val="left" w:pos="9354"/>
              </w:tabs>
              <w:rPr>
                <w:sz w:val="28"/>
                <w:szCs w:val="28"/>
              </w:rPr>
            </w:pPr>
            <w:r w:rsidRPr="003975B3">
              <w:rPr>
                <w:sz w:val="28"/>
                <w:szCs w:val="28"/>
              </w:rPr>
              <w:t>Cột có lỗ lắp xà</w:t>
            </w:r>
          </w:p>
        </w:tc>
        <w:tc>
          <w:tcPr>
            <w:tcW w:w="992" w:type="dxa"/>
            <w:tcBorders>
              <w:top w:val="single" w:sz="4" w:space="0" w:color="auto"/>
              <w:left w:val="single" w:sz="4" w:space="0" w:color="auto"/>
              <w:bottom w:val="single" w:sz="4" w:space="0" w:color="auto"/>
              <w:right w:val="single" w:sz="4" w:space="0" w:color="auto"/>
            </w:tcBorders>
          </w:tcPr>
          <w:p w14:paraId="7AE22913"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tcPr>
          <w:p w14:paraId="514EAFA5" w14:textId="4F18A1D4" w:rsidR="00492047" w:rsidRPr="003975B3" w:rsidRDefault="00492047" w:rsidP="00492047">
            <w:pPr>
              <w:tabs>
                <w:tab w:val="left" w:pos="720"/>
                <w:tab w:val="right" w:pos="1993"/>
              </w:tabs>
              <w:jc w:val="center"/>
              <w:rPr>
                <w:sz w:val="28"/>
                <w:szCs w:val="28"/>
              </w:rPr>
            </w:pPr>
            <w:r w:rsidRPr="003975B3">
              <w:rPr>
                <w:sz w:val="28"/>
                <w:szCs w:val="28"/>
              </w:rPr>
              <w:t>Đáp ứng</w:t>
            </w:r>
          </w:p>
        </w:tc>
        <w:tc>
          <w:tcPr>
            <w:tcW w:w="1382" w:type="dxa"/>
            <w:tcBorders>
              <w:top w:val="single" w:sz="4" w:space="0" w:color="auto"/>
              <w:left w:val="single" w:sz="4" w:space="0" w:color="auto"/>
              <w:bottom w:val="single" w:sz="4" w:space="0" w:color="auto"/>
            </w:tcBorders>
          </w:tcPr>
          <w:p w14:paraId="52B51C97" w14:textId="77777777" w:rsidR="00492047" w:rsidRPr="003975B3" w:rsidRDefault="00492047" w:rsidP="00492047">
            <w:pPr>
              <w:tabs>
                <w:tab w:val="left" w:pos="720"/>
                <w:tab w:val="left" w:pos="8460"/>
                <w:tab w:val="left" w:pos="8550"/>
                <w:tab w:val="left" w:pos="9354"/>
              </w:tabs>
              <w:rPr>
                <w:sz w:val="28"/>
                <w:szCs w:val="28"/>
              </w:rPr>
            </w:pPr>
          </w:p>
        </w:tc>
      </w:tr>
      <w:tr w:rsidR="00492047" w:rsidRPr="003975B3" w14:paraId="157044A9" w14:textId="77777777" w:rsidTr="000A6012">
        <w:trPr>
          <w:jc w:val="center"/>
        </w:trPr>
        <w:tc>
          <w:tcPr>
            <w:tcW w:w="590" w:type="dxa"/>
            <w:tcBorders>
              <w:top w:val="single" w:sz="4" w:space="0" w:color="auto"/>
              <w:bottom w:val="single" w:sz="4" w:space="0" w:color="auto"/>
              <w:right w:val="single" w:sz="4" w:space="0" w:color="auto"/>
            </w:tcBorders>
            <w:vAlign w:val="center"/>
          </w:tcPr>
          <w:p w14:paraId="458166C6"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10</w:t>
            </w:r>
          </w:p>
        </w:tc>
        <w:tc>
          <w:tcPr>
            <w:tcW w:w="4225" w:type="dxa"/>
            <w:tcBorders>
              <w:top w:val="single" w:sz="4" w:space="0" w:color="auto"/>
              <w:left w:val="single" w:sz="4" w:space="0" w:color="auto"/>
              <w:bottom w:val="single" w:sz="4" w:space="0" w:color="auto"/>
              <w:right w:val="single" w:sz="4" w:space="0" w:color="auto"/>
            </w:tcBorders>
          </w:tcPr>
          <w:p w14:paraId="1050A1EF" w14:textId="77777777" w:rsidR="00492047" w:rsidRPr="003975B3" w:rsidRDefault="00492047" w:rsidP="00492047">
            <w:pPr>
              <w:tabs>
                <w:tab w:val="left" w:pos="720"/>
                <w:tab w:val="left" w:pos="8460"/>
                <w:tab w:val="left" w:pos="8550"/>
                <w:tab w:val="left" w:pos="9354"/>
              </w:tabs>
              <w:rPr>
                <w:sz w:val="28"/>
                <w:szCs w:val="28"/>
              </w:rPr>
            </w:pPr>
            <w:r w:rsidRPr="003975B3">
              <w:rPr>
                <w:sz w:val="28"/>
                <w:szCs w:val="28"/>
              </w:rPr>
              <w:t>Tài liệu kỹ thuật</w:t>
            </w:r>
          </w:p>
        </w:tc>
        <w:tc>
          <w:tcPr>
            <w:tcW w:w="992" w:type="dxa"/>
            <w:tcBorders>
              <w:top w:val="single" w:sz="4" w:space="0" w:color="auto"/>
              <w:left w:val="single" w:sz="4" w:space="0" w:color="auto"/>
              <w:bottom w:val="single" w:sz="4" w:space="0" w:color="auto"/>
              <w:right w:val="single" w:sz="4" w:space="0" w:color="auto"/>
            </w:tcBorders>
          </w:tcPr>
          <w:p w14:paraId="006105CD"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vAlign w:val="center"/>
          </w:tcPr>
          <w:p w14:paraId="252830E3"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Có</w:t>
            </w:r>
          </w:p>
        </w:tc>
        <w:tc>
          <w:tcPr>
            <w:tcW w:w="1382" w:type="dxa"/>
            <w:tcBorders>
              <w:top w:val="single" w:sz="4" w:space="0" w:color="auto"/>
              <w:left w:val="single" w:sz="4" w:space="0" w:color="auto"/>
              <w:bottom w:val="single" w:sz="4" w:space="0" w:color="auto"/>
            </w:tcBorders>
          </w:tcPr>
          <w:p w14:paraId="11E83CC6" w14:textId="77777777" w:rsidR="00492047" w:rsidRPr="003975B3" w:rsidRDefault="00492047" w:rsidP="00492047">
            <w:pPr>
              <w:tabs>
                <w:tab w:val="left" w:pos="720"/>
                <w:tab w:val="left" w:pos="8460"/>
                <w:tab w:val="left" w:pos="8550"/>
                <w:tab w:val="left" w:pos="9354"/>
              </w:tabs>
              <w:rPr>
                <w:sz w:val="28"/>
                <w:szCs w:val="28"/>
              </w:rPr>
            </w:pPr>
          </w:p>
        </w:tc>
      </w:tr>
      <w:tr w:rsidR="00492047" w:rsidRPr="00D47592" w14:paraId="5A64B974" w14:textId="77777777" w:rsidTr="000A6012">
        <w:trPr>
          <w:jc w:val="center"/>
        </w:trPr>
        <w:tc>
          <w:tcPr>
            <w:tcW w:w="590" w:type="dxa"/>
            <w:tcBorders>
              <w:top w:val="single" w:sz="4" w:space="0" w:color="auto"/>
              <w:bottom w:val="single" w:sz="4" w:space="0" w:color="auto"/>
              <w:right w:val="single" w:sz="4" w:space="0" w:color="auto"/>
            </w:tcBorders>
            <w:vAlign w:val="center"/>
          </w:tcPr>
          <w:p w14:paraId="0F06BAE0"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11</w:t>
            </w:r>
          </w:p>
        </w:tc>
        <w:tc>
          <w:tcPr>
            <w:tcW w:w="4225" w:type="dxa"/>
            <w:tcBorders>
              <w:top w:val="single" w:sz="4" w:space="0" w:color="auto"/>
              <w:left w:val="single" w:sz="4" w:space="0" w:color="auto"/>
              <w:bottom w:val="single" w:sz="4" w:space="0" w:color="auto"/>
              <w:right w:val="single" w:sz="4" w:space="0" w:color="auto"/>
            </w:tcBorders>
          </w:tcPr>
          <w:p w14:paraId="103BCEB0" w14:textId="77777777" w:rsidR="00492047" w:rsidRPr="003975B3" w:rsidRDefault="00492047" w:rsidP="00492047">
            <w:pPr>
              <w:tabs>
                <w:tab w:val="left" w:pos="720"/>
                <w:tab w:val="left" w:pos="8460"/>
                <w:tab w:val="left" w:pos="8550"/>
                <w:tab w:val="left" w:pos="9354"/>
              </w:tabs>
              <w:rPr>
                <w:sz w:val="28"/>
                <w:szCs w:val="28"/>
              </w:rPr>
            </w:pPr>
            <w:r w:rsidRPr="003975B3">
              <w:rPr>
                <w:sz w:val="28"/>
                <w:szCs w:val="28"/>
              </w:rPr>
              <w:t>Biên bản thí nghiệm điển hình</w:t>
            </w:r>
          </w:p>
        </w:tc>
        <w:tc>
          <w:tcPr>
            <w:tcW w:w="992" w:type="dxa"/>
            <w:tcBorders>
              <w:top w:val="single" w:sz="4" w:space="0" w:color="auto"/>
              <w:left w:val="single" w:sz="4" w:space="0" w:color="auto"/>
              <w:bottom w:val="single" w:sz="4" w:space="0" w:color="auto"/>
              <w:right w:val="single" w:sz="4" w:space="0" w:color="auto"/>
            </w:tcBorders>
          </w:tcPr>
          <w:p w14:paraId="6174E8F6" w14:textId="77777777" w:rsidR="00492047" w:rsidRPr="003975B3" w:rsidRDefault="00492047" w:rsidP="00492047">
            <w:pPr>
              <w:tabs>
                <w:tab w:val="left" w:pos="720"/>
                <w:tab w:val="left" w:pos="8460"/>
                <w:tab w:val="left" w:pos="8550"/>
                <w:tab w:val="left" w:pos="9354"/>
              </w:tabs>
              <w:jc w:val="center"/>
              <w:rPr>
                <w:sz w:val="28"/>
                <w:szCs w:val="28"/>
              </w:rPr>
            </w:pPr>
          </w:p>
        </w:tc>
        <w:tc>
          <w:tcPr>
            <w:tcW w:w="2701" w:type="dxa"/>
            <w:tcBorders>
              <w:top w:val="single" w:sz="4" w:space="0" w:color="auto"/>
              <w:left w:val="single" w:sz="4" w:space="0" w:color="auto"/>
              <w:bottom w:val="single" w:sz="4" w:space="0" w:color="auto"/>
              <w:right w:val="single" w:sz="4" w:space="0" w:color="auto"/>
            </w:tcBorders>
            <w:vAlign w:val="center"/>
          </w:tcPr>
          <w:p w14:paraId="5D1A19F4" w14:textId="77777777" w:rsidR="00492047" w:rsidRPr="003975B3" w:rsidRDefault="00492047" w:rsidP="00492047">
            <w:pPr>
              <w:tabs>
                <w:tab w:val="left" w:pos="720"/>
                <w:tab w:val="left" w:pos="8460"/>
                <w:tab w:val="left" w:pos="8550"/>
                <w:tab w:val="left" w:pos="9354"/>
              </w:tabs>
              <w:jc w:val="center"/>
              <w:rPr>
                <w:sz w:val="28"/>
                <w:szCs w:val="28"/>
              </w:rPr>
            </w:pPr>
            <w:r w:rsidRPr="003975B3">
              <w:rPr>
                <w:sz w:val="28"/>
                <w:szCs w:val="28"/>
              </w:rPr>
              <w:t>Có</w:t>
            </w:r>
          </w:p>
        </w:tc>
        <w:tc>
          <w:tcPr>
            <w:tcW w:w="1382" w:type="dxa"/>
            <w:tcBorders>
              <w:top w:val="single" w:sz="4" w:space="0" w:color="auto"/>
              <w:left w:val="single" w:sz="4" w:space="0" w:color="auto"/>
              <w:bottom w:val="single" w:sz="4" w:space="0" w:color="auto"/>
            </w:tcBorders>
          </w:tcPr>
          <w:p w14:paraId="4D6297C2" w14:textId="77777777" w:rsidR="00492047" w:rsidRPr="003975B3" w:rsidRDefault="00492047" w:rsidP="00492047">
            <w:pPr>
              <w:tabs>
                <w:tab w:val="left" w:pos="720"/>
                <w:tab w:val="left" w:pos="8460"/>
                <w:tab w:val="left" w:pos="8550"/>
                <w:tab w:val="left" w:pos="9354"/>
              </w:tabs>
              <w:jc w:val="center"/>
              <w:rPr>
                <w:sz w:val="28"/>
                <w:szCs w:val="28"/>
              </w:rPr>
            </w:pPr>
          </w:p>
        </w:tc>
      </w:tr>
    </w:tbl>
    <w:p w14:paraId="27D2C18A" w14:textId="77777777" w:rsidR="00787CB0" w:rsidRPr="00CE25DA" w:rsidRDefault="00787CB0" w:rsidP="005713DD">
      <w:pPr>
        <w:pStyle w:val="ListParagraph"/>
        <w:numPr>
          <w:ilvl w:val="0"/>
          <w:numId w:val="52"/>
        </w:numPr>
        <w:spacing w:before="120" w:after="120" w:line="340" w:lineRule="exact"/>
        <w:jc w:val="center"/>
        <w:outlineLvl w:val="0"/>
        <w:rPr>
          <w:sz w:val="16"/>
          <w:szCs w:val="16"/>
        </w:rPr>
      </w:pPr>
      <w:bookmarkStart w:id="0" w:name="_GoBack"/>
      <w:bookmarkEnd w:id="0"/>
    </w:p>
    <w:sectPr w:rsidR="00787CB0" w:rsidRPr="00CE25DA" w:rsidSect="00BF500C">
      <w:headerReference w:type="default" r:id="rId8"/>
      <w:pgSz w:w="11900" w:h="16840"/>
      <w:pgMar w:top="680" w:right="900" w:bottom="993"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19245" w14:textId="77777777" w:rsidR="00C43FD0" w:rsidRDefault="00C43FD0">
      <w:r>
        <w:separator/>
      </w:r>
    </w:p>
  </w:endnote>
  <w:endnote w:type="continuationSeparator" w:id="0">
    <w:p w14:paraId="465D9796" w14:textId="77777777" w:rsidR="00C43FD0" w:rsidRDefault="00C4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9DB6A" w14:textId="77777777" w:rsidR="00C43FD0" w:rsidRDefault="00C43FD0">
      <w:r>
        <w:separator/>
      </w:r>
    </w:p>
  </w:footnote>
  <w:footnote w:type="continuationSeparator" w:id="0">
    <w:p w14:paraId="174B049B" w14:textId="77777777" w:rsidR="00C43FD0" w:rsidRDefault="00C43F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3027873"/>
      <w:docPartObj>
        <w:docPartGallery w:val="Page Numbers (Top of Page)"/>
        <w:docPartUnique/>
      </w:docPartObj>
    </w:sdtPr>
    <w:sdtEndPr>
      <w:rPr>
        <w:noProof/>
      </w:rPr>
    </w:sdtEndPr>
    <w:sdtContent>
      <w:p w14:paraId="47014F92" w14:textId="6D221838" w:rsidR="00BF500C" w:rsidRDefault="00BF500C">
        <w:pPr>
          <w:pStyle w:val="Header"/>
          <w:jc w:val="center"/>
        </w:pPr>
        <w:r>
          <w:fldChar w:fldCharType="begin"/>
        </w:r>
        <w:r>
          <w:instrText xml:space="preserve"> PAGE   \* MERGEFORMAT </w:instrText>
        </w:r>
        <w:r>
          <w:fldChar w:fldCharType="separate"/>
        </w:r>
        <w:r w:rsidR="00492047">
          <w:rPr>
            <w:noProof/>
          </w:rPr>
          <w:t>5</w:t>
        </w:r>
        <w:r>
          <w:rPr>
            <w:noProof/>
          </w:rPr>
          <w:fldChar w:fldCharType="end"/>
        </w:r>
      </w:p>
    </w:sdtContent>
  </w:sdt>
  <w:p w14:paraId="3B1DCF88" w14:textId="7B2EA1C7" w:rsidR="00037772" w:rsidRDefault="00037772">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6" w15:restartNumberingAfterBreak="0">
    <w:nsid w:val="00000406"/>
    <w:multiLevelType w:val="multilevel"/>
    <w:tmpl w:val="00000889"/>
    <w:lvl w:ilvl="0">
      <w:numFmt w:val="bullet"/>
      <w:lvlText w:val="-"/>
      <w:lvlJc w:val="left"/>
      <w:pPr>
        <w:ind w:left="119" w:hanging="192"/>
      </w:pPr>
      <w:rPr>
        <w:rFonts w:ascii="Times New Roman" w:hAnsi="Times New Roman"/>
        <w:b w:val="0"/>
        <w:w w:val="99"/>
        <w:sz w:val="28"/>
      </w:rPr>
    </w:lvl>
    <w:lvl w:ilvl="1">
      <w:numFmt w:val="bullet"/>
      <w:lvlText w:val="-"/>
      <w:lvlJc w:val="left"/>
      <w:pPr>
        <w:ind w:left="219" w:hanging="192"/>
      </w:pPr>
      <w:rPr>
        <w:rFonts w:ascii="Times New Roman" w:hAnsi="Times New Roman"/>
        <w:b w:val="0"/>
        <w:w w:val="99"/>
        <w:sz w:val="28"/>
      </w:rPr>
    </w:lvl>
    <w:lvl w:ilvl="2">
      <w:numFmt w:val="bullet"/>
      <w:lvlText w:val="•"/>
      <w:lvlJc w:val="left"/>
      <w:pPr>
        <w:ind w:left="1228" w:hanging="192"/>
      </w:pPr>
    </w:lvl>
    <w:lvl w:ilvl="3">
      <w:numFmt w:val="bullet"/>
      <w:lvlText w:val="•"/>
      <w:lvlJc w:val="left"/>
      <w:pPr>
        <w:ind w:left="2237" w:hanging="192"/>
      </w:pPr>
    </w:lvl>
    <w:lvl w:ilvl="4">
      <w:numFmt w:val="bullet"/>
      <w:lvlText w:val="•"/>
      <w:lvlJc w:val="left"/>
      <w:pPr>
        <w:ind w:left="3246" w:hanging="192"/>
      </w:pPr>
    </w:lvl>
    <w:lvl w:ilvl="5">
      <w:numFmt w:val="bullet"/>
      <w:lvlText w:val="•"/>
      <w:lvlJc w:val="left"/>
      <w:pPr>
        <w:ind w:left="4255" w:hanging="192"/>
      </w:pPr>
    </w:lvl>
    <w:lvl w:ilvl="6">
      <w:numFmt w:val="bullet"/>
      <w:lvlText w:val="•"/>
      <w:lvlJc w:val="left"/>
      <w:pPr>
        <w:ind w:left="5264" w:hanging="192"/>
      </w:pPr>
    </w:lvl>
    <w:lvl w:ilvl="7">
      <w:numFmt w:val="bullet"/>
      <w:lvlText w:val="•"/>
      <w:lvlJc w:val="left"/>
      <w:pPr>
        <w:ind w:left="6273" w:hanging="192"/>
      </w:pPr>
    </w:lvl>
    <w:lvl w:ilvl="8">
      <w:numFmt w:val="bullet"/>
      <w:lvlText w:val="•"/>
      <w:lvlJc w:val="left"/>
      <w:pPr>
        <w:ind w:left="7282" w:hanging="192"/>
      </w:pPr>
    </w:lvl>
  </w:abstractNum>
  <w:abstractNum w:abstractNumId="7" w15:restartNumberingAfterBreak="0">
    <w:nsid w:val="00000407"/>
    <w:multiLevelType w:val="multilevel"/>
    <w:tmpl w:val="262CD332"/>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8"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9" w15:restartNumberingAfterBreak="0">
    <w:nsid w:val="00000409"/>
    <w:multiLevelType w:val="multilevel"/>
    <w:tmpl w:val="7D9E828A"/>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10" w15:restartNumberingAfterBreak="0">
    <w:nsid w:val="0000040A"/>
    <w:multiLevelType w:val="multilevel"/>
    <w:tmpl w:val="0000088D"/>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1" w15:restartNumberingAfterBreak="0">
    <w:nsid w:val="0000040B"/>
    <w:multiLevelType w:val="multilevel"/>
    <w:tmpl w:val="A34C3EAE"/>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2" w15:restartNumberingAfterBreak="0">
    <w:nsid w:val="0000040E"/>
    <w:multiLevelType w:val="multilevel"/>
    <w:tmpl w:val="00000891"/>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3"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4"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5" w15:restartNumberingAfterBreak="0">
    <w:nsid w:val="00000411"/>
    <w:multiLevelType w:val="multilevel"/>
    <w:tmpl w:val="00000894"/>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6" w15:restartNumberingAfterBreak="0">
    <w:nsid w:val="00000413"/>
    <w:multiLevelType w:val="multilevel"/>
    <w:tmpl w:val="0000089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7"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8"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9" w15:restartNumberingAfterBreak="0">
    <w:nsid w:val="00000419"/>
    <w:multiLevelType w:val="multilevel"/>
    <w:tmpl w:val="0000089C"/>
    <w:lvl w:ilvl="0">
      <w:start w:val="1"/>
      <w:numFmt w:val="lowerLetter"/>
      <w:lvlText w:val="%1."/>
      <w:lvlJc w:val="left"/>
      <w:pPr>
        <w:ind w:left="219" w:hanging="284"/>
      </w:pPr>
      <w:rPr>
        <w:rFonts w:ascii="Times New Roman" w:hAnsi="Times New Roman" w:cs="Times New Roman"/>
        <w:b w:val="0"/>
        <w:bCs w:val="0"/>
        <w:i/>
        <w:iCs/>
        <w:w w:val="99"/>
        <w:sz w:val="28"/>
        <w:szCs w:val="28"/>
      </w:rPr>
    </w:lvl>
    <w:lvl w:ilvl="1">
      <w:start w:val="1"/>
      <w:numFmt w:val="decimal"/>
      <w:lvlText w:val="%2."/>
      <w:lvlJc w:val="left"/>
      <w:pPr>
        <w:ind w:left="426" w:hanging="284"/>
      </w:pPr>
      <w:rPr>
        <w:rFonts w:ascii="Times New Roman" w:hAnsi="Times New Roman" w:cs="Times New Roman"/>
        <w:b/>
        <w:bCs/>
        <w:w w:val="99"/>
        <w:sz w:val="28"/>
        <w:szCs w:val="28"/>
      </w:rPr>
    </w:lvl>
    <w:lvl w:ilvl="2">
      <w:start w:val="1"/>
      <w:numFmt w:val="lowerLetter"/>
      <w:lvlText w:val="%3."/>
      <w:lvlJc w:val="left"/>
      <w:pPr>
        <w:ind w:left="330" w:hanging="212"/>
      </w:pPr>
      <w:rPr>
        <w:rFonts w:ascii="Times New Roman" w:hAnsi="Times New Roman" w:cs="Times New Roman"/>
        <w:b w:val="0"/>
        <w:bCs w:val="0"/>
        <w:i/>
        <w:iCs/>
        <w:w w:val="99"/>
        <w:sz w:val="28"/>
        <w:szCs w:val="28"/>
      </w:rPr>
    </w:lvl>
    <w:lvl w:ilvl="3">
      <w:numFmt w:val="bullet"/>
      <w:lvlText w:val="-"/>
      <w:lvlJc w:val="left"/>
      <w:pPr>
        <w:ind w:left="119" w:hanging="188"/>
      </w:pPr>
      <w:rPr>
        <w:rFonts w:ascii="Times New Roman" w:hAnsi="Times New Roman"/>
        <w:b w:val="0"/>
        <w:w w:val="99"/>
        <w:sz w:val="28"/>
      </w:rPr>
    </w:lvl>
    <w:lvl w:ilvl="4">
      <w:numFmt w:val="bullet"/>
      <w:lvlText w:val="•"/>
      <w:lvlJc w:val="left"/>
      <w:pPr>
        <w:ind w:left="1671" w:hanging="188"/>
      </w:pPr>
    </w:lvl>
    <w:lvl w:ilvl="5">
      <w:numFmt w:val="bullet"/>
      <w:lvlText w:val="•"/>
      <w:lvlJc w:val="left"/>
      <w:pPr>
        <w:ind w:left="2942" w:hanging="188"/>
      </w:pPr>
    </w:lvl>
    <w:lvl w:ilvl="6">
      <w:numFmt w:val="bullet"/>
      <w:lvlText w:val="•"/>
      <w:lvlJc w:val="left"/>
      <w:pPr>
        <w:ind w:left="4214" w:hanging="188"/>
      </w:pPr>
    </w:lvl>
    <w:lvl w:ilvl="7">
      <w:numFmt w:val="bullet"/>
      <w:lvlText w:val="•"/>
      <w:lvlJc w:val="left"/>
      <w:pPr>
        <w:ind w:left="5485" w:hanging="188"/>
      </w:pPr>
    </w:lvl>
    <w:lvl w:ilvl="8">
      <w:numFmt w:val="bullet"/>
      <w:lvlText w:val="•"/>
      <w:lvlJc w:val="left"/>
      <w:pPr>
        <w:ind w:left="6757" w:hanging="188"/>
      </w:pPr>
    </w:lvl>
  </w:abstractNum>
  <w:abstractNum w:abstractNumId="20"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21"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2"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3"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4"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5"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6"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A271AFB"/>
    <w:multiLevelType w:val="multilevel"/>
    <w:tmpl w:val="8A068FFA"/>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6"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38" w15:restartNumberingAfterBreak="0">
    <w:nsid w:val="17F84845"/>
    <w:multiLevelType w:val="hybridMultilevel"/>
    <w:tmpl w:val="1F1A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0"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3"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4" w15:restartNumberingAfterBreak="0">
    <w:nsid w:val="298213D2"/>
    <w:multiLevelType w:val="multilevel"/>
    <w:tmpl w:val="FFFFFFFF"/>
    <w:lvl w:ilvl="0">
      <w:start w:val="1"/>
      <w:numFmt w:val="decimal"/>
      <w:lvlText w:val="%1."/>
      <w:lvlJc w:val="left"/>
      <w:pPr>
        <w:ind w:left="383" w:hanging="281"/>
      </w:pPr>
      <w:rPr>
        <w:rFonts w:ascii="Times New Roman" w:hAnsi="Times New Roman" w:cs="Times New Roman"/>
        <w:b/>
        <w:bCs/>
        <w:w w:val="100"/>
        <w:sz w:val="28"/>
        <w:szCs w:val="28"/>
      </w:rPr>
    </w:lvl>
    <w:lvl w:ilvl="1">
      <w:numFmt w:val="bullet"/>
      <w:lvlText w:val="-"/>
      <w:lvlJc w:val="left"/>
      <w:pPr>
        <w:ind w:left="642" w:hanging="360"/>
      </w:pPr>
      <w:rPr>
        <w:rFonts w:ascii="Times New Roman" w:hAnsi="Times New Roman"/>
        <w:b w:val="0"/>
        <w:w w:val="100"/>
        <w:sz w:val="28"/>
      </w:rPr>
    </w:lvl>
    <w:lvl w:ilvl="2">
      <w:numFmt w:val="bullet"/>
      <w:lvlText w:val="•"/>
      <w:lvlJc w:val="left"/>
      <w:pPr>
        <w:ind w:left="1616" w:hanging="360"/>
      </w:pPr>
    </w:lvl>
    <w:lvl w:ilvl="3">
      <w:numFmt w:val="bullet"/>
      <w:lvlText w:val="•"/>
      <w:lvlJc w:val="left"/>
      <w:pPr>
        <w:ind w:left="2592" w:hanging="360"/>
      </w:pPr>
    </w:lvl>
    <w:lvl w:ilvl="4">
      <w:numFmt w:val="bullet"/>
      <w:lvlText w:val="•"/>
      <w:lvlJc w:val="left"/>
      <w:pPr>
        <w:ind w:left="3568" w:hanging="360"/>
      </w:pPr>
    </w:lvl>
    <w:lvl w:ilvl="5">
      <w:numFmt w:val="bullet"/>
      <w:lvlText w:val="•"/>
      <w:lvlJc w:val="left"/>
      <w:pPr>
        <w:ind w:left="4545" w:hanging="360"/>
      </w:pPr>
    </w:lvl>
    <w:lvl w:ilvl="6">
      <w:numFmt w:val="bullet"/>
      <w:lvlText w:val="•"/>
      <w:lvlJc w:val="left"/>
      <w:pPr>
        <w:ind w:left="5521" w:hanging="360"/>
      </w:pPr>
    </w:lvl>
    <w:lvl w:ilvl="7">
      <w:numFmt w:val="bullet"/>
      <w:lvlText w:val="•"/>
      <w:lvlJc w:val="left"/>
      <w:pPr>
        <w:ind w:left="6497" w:hanging="360"/>
      </w:pPr>
    </w:lvl>
    <w:lvl w:ilvl="8">
      <w:numFmt w:val="bullet"/>
      <w:lvlText w:val="•"/>
      <w:lvlJc w:val="left"/>
      <w:pPr>
        <w:ind w:left="7473" w:hanging="360"/>
      </w:pPr>
    </w:lvl>
  </w:abstractNum>
  <w:abstractNum w:abstractNumId="45"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47"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9" w15:restartNumberingAfterBreak="0">
    <w:nsid w:val="2EBD4261"/>
    <w:multiLevelType w:val="hybridMultilevel"/>
    <w:tmpl w:val="B58C3A52"/>
    <w:lvl w:ilvl="0" w:tplc="35FC73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2"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4"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382F241B"/>
    <w:multiLevelType w:val="hybridMultilevel"/>
    <w:tmpl w:val="AB2C217A"/>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56" w15:restartNumberingAfterBreak="0">
    <w:nsid w:val="3B155D43"/>
    <w:multiLevelType w:val="hybridMultilevel"/>
    <w:tmpl w:val="E4F2C2C4"/>
    <w:lvl w:ilvl="0" w:tplc="8ECEEDC6">
      <w:start w:val="1"/>
      <w:numFmt w:val="bullet"/>
      <w:lvlText w:val="+"/>
      <w:lvlJc w:val="left"/>
      <w:pPr>
        <w:tabs>
          <w:tab w:val="num" w:pos="3276"/>
        </w:tabs>
        <w:ind w:left="3276" w:hanging="396"/>
      </w:pPr>
      <w:rPr>
        <w:rFonts w:ascii="Courier New" w:hAnsi="Courier New" w:hint="default"/>
      </w:rPr>
    </w:lvl>
    <w:lvl w:ilvl="1" w:tplc="04090003" w:tentative="1">
      <w:start w:val="1"/>
      <w:numFmt w:val="bullet"/>
      <w:lvlText w:val="o"/>
      <w:lvlJc w:val="left"/>
      <w:pPr>
        <w:tabs>
          <w:tab w:val="num" w:pos="4036"/>
        </w:tabs>
        <w:ind w:left="4036" w:hanging="360"/>
      </w:pPr>
      <w:rPr>
        <w:rFonts w:ascii="Courier New" w:hAnsi="Courier New" w:hint="default"/>
      </w:rPr>
    </w:lvl>
    <w:lvl w:ilvl="2" w:tplc="04090005" w:tentative="1">
      <w:start w:val="1"/>
      <w:numFmt w:val="bullet"/>
      <w:lvlText w:val=""/>
      <w:lvlJc w:val="left"/>
      <w:pPr>
        <w:tabs>
          <w:tab w:val="num" w:pos="4756"/>
        </w:tabs>
        <w:ind w:left="4756" w:hanging="360"/>
      </w:pPr>
      <w:rPr>
        <w:rFonts w:ascii="Wingdings" w:hAnsi="Wingdings" w:hint="default"/>
      </w:rPr>
    </w:lvl>
    <w:lvl w:ilvl="3" w:tplc="04090001" w:tentative="1">
      <w:start w:val="1"/>
      <w:numFmt w:val="bullet"/>
      <w:lvlText w:val=""/>
      <w:lvlJc w:val="left"/>
      <w:pPr>
        <w:tabs>
          <w:tab w:val="num" w:pos="5476"/>
        </w:tabs>
        <w:ind w:left="5476" w:hanging="360"/>
      </w:pPr>
      <w:rPr>
        <w:rFonts w:ascii="Symbol" w:hAnsi="Symbol" w:hint="default"/>
      </w:rPr>
    </w:lvl>
    <w:lvl w:ilvl="4" w:tplc="04090003" w:tentative="1">
      <w:start w:val="1"/>
      <w:numFmt w:val="bullet"/>
      <w:lvlText w:val="o"/>
      <w:lvlJc w:val="left"/>
      <w:pPr>
        <w:tabs>
          <w:tab w:val="num" w:pos="6196"/>
        </w:tabs>
        <w:ind w:left="6196" w:hanging="360"/>
      </w:pPr>
      <w:rPr>
        <w:rFonts w:ascii="Courier New" w:hAnsi="Courier New" w:hint="default"/>
      </w:rPr>
    </w:lvl>
    <w:lvl w:ilvl="5" w:tplc="04090005" w:tentative="1">
      <w:start w:val="1"/>
      <w:numFmt w:val="bullet"/>
      <w:lvlText w:val=""/>
      <w:lvlJc w:val="left"/>
      <w:pPr>
        <w:tabs>
          <w:tab w:val="num" w:pos="6916"/>
        </w:tabs>
        <w:ind w:left="6916" w:hanging="360"/>
      </w:pPr>
      <w:rPr>
        <w:rFonts w:ascii="Wingdings" w:hAnsi="Wingdings" w:hint="default"/>
      </w:rPr>
    </w:lvl>
    <w:lvl w:ilvl="6" w:tplc="04090001" w:tentative="1">
      <w:start w:val="1"/>
      <w:numFmt w:val="bullet"/>
      <w:lvlText w:val=""/>
      <w:lvlJc w:val="left"/>
      <w:pPr>
        <w:tabs>
          <w:tab w:val="num" w:pos="7636"/>
        </w:tabs>
        <w:ind w:left="7636" w:hanging="360"/>
      </w:pPr>
      <w:rPr>
        <w:rFonts w:ascii="Symbol" w:hAnsi="Symbol" w:hint="default"/>
      </w:rPr>
    </w:lvl>
    <w:lvl w:ilvl="7" w:tplc="04090003" w:tentative="1">
      <w:start w:val="1"/>
      <w:numFmt w:val="bullet"/>
      <w:lvlText w:val="o"/>
      <w:lvlJc w:val="left"/>
      <w:pPr>
        <w:tabs>
          <w:tab w:val="num" w:pos="8356"/>
        </w:tabs>
        <w:ind w:left="8356" w:hanging="360"/>
      </w:pPr>
      <w:rPr>
        <w:rFonts w:ascii="Courier New" w:hAnsi="Courier New" w:hint="default"/>
      </w:rPr>
    </w:lvl>
    <w:lvl w:ilvl="8" w:tplc="04090005" w:tentative="1">
      <w:start w:val="1"/>
      <w:numFmt w:val="bullet"/>
      <w:lvlText w:val=""/>
      <w:lvlJc w:val="left"/>
      <w:pPr>
        <w:tabs>
          <w:tab w:val="num" w:pos="9076"/>
        </w:tabs>
        <w:ind w:left="9076" w:hanging="360"/>
      </w:pPr>
      <w:rPr>
        <w:rFonts w:ascii="Wingdings" w:hAnsi="Wingdings" w:hint="default"/>
      </w:rPr>
    </w:lvl>
  </w:abstractNum>
  <w:abstractNum w:abstractNumId="57" w15:restartNumberingAfterBreak="0">
    <w:nsid w:val="3C263847"/>
    <w:multiLevelType w:val="hybridMultilevel"/>
    <w:tmpl w:val="1196F282"/>
    <w:lvl w:ilvl="0" w:tplc="5F526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6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6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6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4EB407E5"/>
    <w:multiLevelType w:val="hybridMultilevel"/>
    <w:tmpl w:val="0958C38E"/>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0" w15:restartNumberingAfterBreak="0">
    <w:nsid w:val="4F897B1F"/>
    <w:multiLevelType w:val="hybridMultilevel"/>
    <w:tmpl w:val="4A4A64C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72"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3"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74"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5" w15:restartNumberingAfterBreak="0">
    <w:nsid w:val="560666E7"/>
    <w:multiLevelType w:val="multilevel"/>
    <w:tmpl w:val="FEE07618"/>
    <w:lvl w:ilvl="0">
      <w:start w:val="2"/>
      <w:numFmt w:val="decimal"/>
      <w:lvlText w:val="%1."/>
      <w:lvlJc w:val="left"/>
      <w:pPr>
        <w:ind w:left="450" w:hanging="450"/>
      </w:pPr>
      <w:rPr>
        <w:rFonts w:hint="default"/>
      </w:rPr>
    </w:lvl>
    <w:lvl w:ilvl="1">
      <w:start w:val="1"/>
      <w:numFmt w:val="decimal"/>
      <w:lvlText w:val="%1.%2."/>
      <w:lvlJc w:val="left"/>
      <w:pPr>
        <w:ind w:left="1542" w:hanging="720"/>
      </w:pPr>
      <w:rPr>
        <w:rFonts w:hint="default"/>
      </w:rPr>
    </w:lvl>
    <w:lvl w:ilvl="2">
      <w:start w:val="1"/>
      <w:numFmt w:val="decimal"/>
      <w:lvlText w:val="%1.%2.%3."/>
      <w:lvlJc w:val="left"/>
      <w:pPr>
        <w:ind w:left="2364" w:hanging="720"/>
      </w:pPr>
      <w:rPr>
        <w:rFonts w:hint="default"/>
      </w:rPr>
    </w:lvl>
    <w:lvl w:ilvl="3">
      <w:start w:val="1"/>
      <w:numFmt w:val="decimal"/>
      <w:lvlText w:val="%1.%2.%3.%4."/>
      <w:lvlJc w:val="left"/>
      <w:pPr>
        <w:ind w:left="3546" w:hanging="1080"/>
      </w:pPr>
      <w:rPr>
        <w:rFonts w:hint="default"/>
      </w:rPr>
    </w:lvl>
    <w:lvl w:ilvl="4">
      <w:start w:val="1"/>
      <w:numFmt w:val="decimal"/>
      <w:lvlText w:val="%1.%2.%3.%4.%5."/>
      <w:lvlJc w:val="left"/>
      <w:pPr>
        <w:ind w:left="4368" w:hanging="1080"/>
      </w:pPr>
      <w:rPr>
        <w:rFonts w:hint="default"/>
      </w:rPr>
    </w:lvl>
    <w:lvl w:ilvl="5">
      <w:start w:val="1"/>
      <w:numFmt w:val="decimal"/>
      <w:lvlText w:val="%1.%2.%3.%4.%5.%6."/>
      <w:lvlJc w:val="left"/>
      <w:pPr>
        <w:ind w:left="5550" w:hanging="1440"/>
      </w:pPr>
      <w:rPr>
        <w:rFonts w:hint="default"/>
      </w:rPr>
    </w:lvl>
    <w:lvl w:ilvl="6">
      <w:start w:val="1"/>
      <w:numFmt w:val="decimal"/>
      <w:lvlText w:val="%1.%2.%3.%4.%5.%6.%7."/>
      <w:lvlJc w:val="left"/>
      <w:pPr>
        <w:ind w:left="6732" w:hanging="1800"/>
      </w:pPr>
      <w:rPr>
        <w:rFonts w:hint="default"/>
      </w:rPr>
    </w:lvl>
    <w:lvl w:ilvl="7">
      <w:start w:val="1"/>
      <w:numFmt w:val="decimal"/>
      <w:lvlText w:val="%1.%2.%3.%4.%5.%6.%7.%8."/>
      <w:lvlJc w:val="left"/>
      <w:pPr>
        <w:ind w:left="7554" w:hanging="1800"/>
      </w:pPr>
      <w:rPr>
        <w:rFonts w:hint="default"/>
      </w:rPr>
    </w:lvl>
    <w:lvl w:ilvl="8">
      <w:start w:val="1"/>
      <w:numFmt w:val="decimal"/>
      <w:lvlText w:val="%1.%2.%3.%4.%5.%6.%7.%8.%9."/>
      <w:lvlJc w:val="left"/>
      <w:pPr>
        <w:ind w:left="8736" w:hanging="2160"/>
      </w:pPr>
      <w:rPr>
        <w:rFonts w:hint="default"/>
      </w:rPr>
    </w:lvl>
  </w:abstractNum>
  <w:abstractNum w:abstractNumId="76"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78"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80" w15:restartNumberingAfterBreak="0">
    <w:nsid w:val="5DF017F9"/>
    <w:multiLevelType w:val="hybridMultilevel"/>
    <w:tmpl w:val="C22CA944"/>
    <w:lvl w:ilvl="0" w:tplc="3F3A029A">
      <w:numFmt w:val="bullet"/>
      <w:lvlText w:val="-"/>
      <w:lvlJc w:val="left"/>
      <w:pPr>
        <w:ind w:left="266" w:hanging="164"/>
      </w:pPr>
      <w:rPr>
        <w:rFonts w:ascii="Times New Roman" w:eastAsia="Times New Roman" w:hAnsi="Times New Roman" w:hint="default"/>
        <w:b/>
        <w:w w:val="100"/>
        <w:sz w:val="28"/>
      </w:rPr>
    </w:lvl>
    <w:lvl w:ilvl="1" w:tplc="4FE220C8">
      <w:numFmt w:val="bullet"/>
      <w:lvlText w:val="-"/>
      <w:lvlJc w:val="left"/>
      <w:pPr>
        <w:ind w:left="1182" w:hanging="360"/>
      </w:pPr>
      <w:rPr>
        <w:rFonts w:ascii="Times New Roman" w:eastAsia="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81"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2"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83" w15:restartNumberingAfterBreak="0">
    <w:nsid w:val="62F64432"/>
    <w:multiLevelType w:val="hybridMultilevel"/>
    <w:tmpl w:val="19308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85" w15:restartNumberingAfterBreak="0">
    <w:nsid w:val="66AF2477"/>
    <w:multiLevelType w:val="hybridMultilevel"/>
    <w:tmpl w:val="DF7657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89" w15:restartNumberingAfterBreak="0">
    <w:nsid w:val="6B821598"/>
    <w:multiLevelType w:val="multilevel"/>
    <w:tmpl w:val="972AC400"/>
    <w:lvl w:ilvl="0">
      <w:start w:val="1"/>
      <w:numFmt w:val="decimal"/>
      <w:lvlText w:val="%1."/>
      <w:lvlJc w:val="left"/>
      <w:pPr>
        <w:ind w:left="462" w:hanging="360"/>
      </w:pPr>
      <w:rPr>
        <w:rFonts w:ascii="Times New Roman" w:eastAsia="Times New Roman" w:hAnsi="Times New Roman" w:cs="Times New Roman" w:hint="default"/>
        <w:b/>
        <w:bCs/>
        <w:spacing w:val="0"/>
        <w:w w:val="100"/>
        <w:sz w:val="28"/>
        <w:szCs w:val="28"/>
      </w:rPr>
    </w:lvl>
    <w:lvl w:ilvl="1">
      <w:start w:val="1"/>
      <w:numFmt w:val="decimal"/>
      <w:lvlText w:val="%1.%2"/>
      <w:lvlJc w:val="left"/>
      <w:pPr>
        <w:ind w:left="524" w:hanging="423"/>
      </w:pPr>
      <w:rPr>
        <w:rFonts w:ascii="Times New Roman" w:eastAsia="Times New Roman" w:hAnsi="Times New Roman" w:cs="Times New Roman" w:hint="default"/>
        <w:b/>
        <w:bCs/>
        <w:w w:val="100"/>
        <w:sz w:val="28"/>
        <w:szCs w:val="28"/>
      </w:rPr>
    </w:lvl>
    <w:lvl w:ilvl="2">
      <w:numFmt w:val="bullet"/>
      <w:lvlText w:val="-"/>
      <w:lvlJc w:val="left"/>
      <w:pPr>
        <w:ind w:left="102" w:hanging="164"/>
      </w:pPr>
      <w:rPr>
        <w:rFonts w:ascii="Times New Roman" w:eastAsia="Times New Roman" w:hAnsi="Times New Roman" w:hint="default"/>
        <w:w w:val="100"/>
        <w:sz w:val="28"/>
      </w:rPr>
    </w:lvl>
    <w:lvl w:ilvl="3">
      <w:numFmt w:val="bullet"/>
      <w:lvlText w:val="•"/>
      <w:lvlJc w:val="left"/>
      <w:pPr>
        <w:ind w:left="1640" w:hanging="164"/>
      </w:pPr>
      <w:rPr>
        <w:rFonts w:hint="default"/>
      </w:rPr>
    </w:lvl>
    <w:lvl w:ilvl="4">
      <w:numFmt w:val="bullet"/>
      <w:lvlText w:val="•"/>
      <w:lvlJc w:val="left"/>
      <w:pPr>
        <w:ind w:left="2761" w:hanging="164"/>
      </w:pPr>
      <w:rPr>
        <w:rFonts w:hint="default"/>
      </w:rPr>
    </w:lvl>
    <w:lvl w:ilvl="5">
      <w:numFmt w:val="bullet"/>
      <w:lvlText w:val="•"/>
      <w:lvlJc w:val="left"/>
      <w:pPr>
        <w:ind w:left="3882" w:hanging="164"/>
      </w:pPr>
      <w:rPr>
        <w:rFonts w:hint="default"/>
      </w:rPr>
    </w:lvl>
    <w:lvl w:ilvl="6">
      <w:numFmt w:val="bullet"/>
      <w:lvlText w:val="•"/>
      <w:lvlJc w:val="left"/>
      <w:pPr>
        <w:ind w:left="5003" w:hanging="164"/>
      </w:pPr>
      <w:rPr>
        <w:rFonts w:hint="default"/>
      </w:rPr>
    </w:lvl>
    <w:lvl w:ilvl="7">
      <w:numFmt w:val="bullet"/>
      <w:lvlText w:val="•"/>
      <w:lvlJc w:val="left"/>
      <w:pPr>
        <w:ind w:left="6124" w:hanging="164"/>
      </w:pPr>
      <w:rPr>
        <w:rFonts w:hint="default"/>
      </w:rPr>
    </w:lvl>
    <w:lvl w:ilvl="8">
      <w:numFmt w:val="bullet"/>
      <w:lvlText w:val="•"/>
      <w:lvlJc w:val="left"/>
      <w:pPr>
        <w:ind w:left="7244" w:hanging="164"/>
      </w:pPr>
      <w:rPr>
        <w:rFonts w:hint="default"/>
      </w:rPr>
    </w:lvl>
  </w:abstractNum>
  <w:abstractNum w:abstractNumId="90"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91"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9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9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9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9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9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9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00" w15:restartNumberingAfterBreak="0">
    <w:nsid w:val="7DCC5D5A"/>
    <w:multiLevelType w:val="hybridMultilevel"/>
    <w:tmpl w:val="1AC20E3A"/>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0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3" w15:restartNumberingAfterBreak="0">
    <w:nsid w:val="7FEA19D7"/>
    <w:multiLevelType w:val="hybridMultilevel"/>
    <w:tmpl w:val="E8BACCD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62"/>
  </w:num>
  <w:num w:numId="3">
    <w:abstractNumId w:val="94"/>
  </w:num>
  <w:num w:numId="4">
    <w:abstractNumId w:val="73"/>
  </w:num>
  <w:num w:numId="5">
    <w:abstractNumId w:val="1"/>
  </w:num>
  <w:num w:numId="6">
    <w:abstractNumId w:val="0"/>
  </w:num>
  <w:num w:numId="7">
    <w:abstractNumId w:val="3"/>
  </w:num>
  <w:num w:numId="8">
    <w:abstractNumId w:val="84"/>
  </w:num>
  <w:num w:numId="9">
    <w:abstractNumId w:val="79"/>
  </w:num>
  <w:num w:numId="10">
    <w:abstractNumId w:val="31"/>
  </w:num>
  <w:num w:numId="11">
    <w:abstractNumId w:val="97"/>
  </w:num>
  <w:num w:numId="12">
    <w:abstractNumId w:val="93"/>
  </w:num>
  <w:num w:numId="13">
    <w:abstractNumId w:val="46"/>
  </w:num>
  <w:num w:numId="14">
    <w:abstractNumId w:val="42"/>
  </w:num>
  <w:num w:numId="15">
    <w:abstractNumId w:val="90"/>
  </w:num>
  <w:num w:numId="16">
    <w:abstractNumId w:val="45"/>
  </w:num>
  <w:num w:numId="17">
    <w:abstractNumId w:val="78"/>
  </w:num>
  <w:num w:numId="18">
    <w:abstractNumId w:val="39"/>
  </w:num>
  <w:num w:numId="19">
    <w:abstractNumId w:val="52"/>
  </w:num>
  <w:num w:numId="20">
    <w:abstractNumId w:val="67"/>
  </w:num>
  <w:num w:numId="21">
    <w:abstractNumId w:val="86"/>
  </w:num>
  <w:num w:numId="22">
    <w:abstractNumId w:val="66"/>
  </w:num>
  <w:num w:numId="23">
    <w:abstractNumId w:val="98"/>
  </w:num>
  <w:num w:numId="24">
    <w:abstractNumId w:val="65"/>
  </w:num>
  <w:num w:numId="25">
    <w:abstractNumId w:val="96"/>
  </w:num>
  <w:num w:numId="26">
    <w:abstractNumId w:val="36"/>
  </w:num>
  <w:num w:numId="27">
    <w:abstractNumId w:val="82"/>
  </w:num>
  <w:num w:numId="28">
    <w:abstractNumId w:val="60"/>
  </w:num>
  <w:num w:numId="29">
    <w:abstractNumId w:val="95"/>
  </w:num>
  <w:num w:numId="30">
    <w:abstractNumId w:val="61"/>
  </w:num>
  <w:num w:numId="31">
    <w:abstractNumId w:val="26"/>
  </w:num>
  <w:num w:numId="32">
    <w:abstractNumId w:val="102"/>
  </w:num>
  <w:num w:numId="33">
    <w:abstractNumId w:val="101"/>
  </w:num>
  <w:num w:numId="34">
    <w:abstractNumId w:val="41"/>
  </w:num>
  <w:num w:numId="35">
    <w:abstractNumId w:val="69"/>
  </w:num>
  <w:num w:numId="36">
    <w:abstractNumId w:val="59"/>
  </w:num>
  <w:num w:numId="37">
    <w:abstractNumId w:val="30"/>
  </w:num>
  <w:num w:numId="38">
    <w:abstractNumId w:val="40"/>
  </w:num>
  <w:num w:numId="39">
    <w:abstractNumId w:val="99"/>
  </w:num>
  <w:num w:numId="40">
    <w:abstractNumId w:val="34"/>
  </w:num>
  <w:num w:numId="41">
    <w:abstractNumId w:val="58"/>
  </w:num>
  <w:num w:numId="42">
    <w:abstractNumId w:val="51"/>
  </w:num>
  <w:num w:numId="43">
    <w:abstractNumId w:val="32"/>
  </w:num>
  <w:num w:numId="44">
    <w:abstractNumId w:val="28"/>
  </w:num>
  <w:num w:numId="45">
    <w:abstractNumId w:val="54"/>
  </w:num>
  <w:num w:numId="46">
    <w:abstractNumId w:val="87"/>
  </w:num>
  <w:num w:numId="47">
    <w:abstractNumId w:val="50"/>
  </w:num>
  <w:num w:numId="48">
    <w:abstractNumId w:val="4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num>
  <w:num w:numId="50">
    <w:abstractNumId w:val="63"/>
  </w:num>
  <w:num w:numId="51">
    <w:abstractNumId w:val="43"/>
  </w:num>
  <w:num w:numId="52">
    <w:abstractNumId w:val="70"/>
  </w:num>
  <w:num w:numId="53">
    <w:abstractNumId w:val="11"/>
  </w:num>
  <w:num w:numId="54">
    <w:abstractNumId w:val="103"/>
  </w:num>
  <w:num w:numId="55">
    <w:abstractNumId w:val="91"/>
  </w:num>
  <w:num w:numId="56">
    <w:abstractNumId w:val="100"/>
  </w:num>
  <w:num w:numId="57">
    <w:abstractNumId w:val="56"/>
  </w:num>
  <w:num w:numId="58">
    <w:abstractNumId w:val="80"/>
  </w:num>
  <w:num w:numId="59">
    <w:abstractNumId w:val="89"/>
  </w:num>
  <w:num w:numId="60">
    <w:abstractNumId w:val="55"/>
  </w:num>
  <w:num w:numId="61">
    <w:abstractNumId w:val="4"/>
  </w:num>
  <w:num w:numId="62">
    <w:abstractNumId w:val="92"/>
  </w:num>
  <w:num w:numId="63">
    <w:abstractNumId w:val="27"/>
  </w:num>
  <w:num w:numId="64">
    <w:abstractNumId w:val="25"/>
  </w:num>
  <w:num w:numId="65">
    <w:abstractNumId w:val="24"/>
  </w:num>
  <w:num w:numId="66">
    <w:abstractNumId w:val="23"/>
  </w:num>
  <w:num w:numId="67">
    <w:abstractNumId w:val="22"/>
  </w:num>
  <w:num w:numId="68">
    <w:abstractNumId w:val="21"/>
  </w:num>
  <w:num w:numId="69">
    <w:abstractNumId w:val="20"/>
  </w:num>
  <w:num w:numId="70">
    <w:abstractNumId w:val="19"/>
  </w:num>
  <w:num w:numId="71">
    <w:abstractNumId w:val="18"/>
  </w:num>
  <w:num w:numId="72">
    <w:abstractNumId w:val="17"/>
  </w:num>
  <w:num w:numId="73">
    <w:abstractNumId w:val="16"/>
  </w:num>
  <w:num w:numId="74">
    <w:abstractNumId w:val="15"/>
  </w:num>
  <w:num w:numId="75">
    <w:abstractNumId w:val="14"/>
  </w:num>
  <w:num w:numId="76">
    <w:abstractNumId w:val="13"/>
  </w:num>
  <w:num w:numId="77">
    <w:abstractNumId w:val="12"/>
  </w:num>
  <w:num w:numId="78">
    <w:abstractNumId w:val="10"/>
  </w:num>
  <w:num w:numId="79">
    <w:abstractNumId w:val="9"/>
  </w:num>
  <w:num w:numId="80">
    <w:abstractNumId w:val="8"/>
  </w:num>
  <w:num w:numId="81">
    <w:abstractNumId w:val="7"/>
  </w:num>
  <w:num w:numId="82">
    <w:abstractNumId w:val="6"/>
  </w:num>
  <w:num w:numId="83">
    <w:abstractNumId w:val="5"/>
  </w:num>
  <w:num w:numId="84">
    <w:abstractNumId w:val="33"/>
  </w:num>
  <w:num w:numId="85">
    <w:abstractNumId w:val="37"/>
  </w:num>
  <w:num w:numId="86">
    <w:abstractNumId w:val="47"/>
  </w:num>
  <w:num w:numId="87">
    <w:abstractNumId w:val="64"/>
  </w:num>
  <w:num w:numId="88">
    <w:abstractNumId w:val="71"/>
  </w:num>
  <w:num w:numId="89">
    <w:abstractNumId w:val="77"/>
  </w:num>
  <w:num w:numId="90">
    <w:abstractNumId w:val="29"/>
  </w:num>
  <w:num w:numId="91">
    <w:abstractNumId w:val="44"/>
  </w:num>
  <w:num w:numId="92">
    <w:abstractNumId w:val="75"/>
  </w:num>
  <w:num w:numId="93">
    <w:abstractNumId w:val="81"/>
  </w:num>
  <w:num w:numId="94">
    <w:abstractNumId w:val="88"/>
  </w:num>
  <w:num w:numId="95">
    <w:abstractNumId w:val="72"/>
  </w:num>
  <w:num w:numId="96">
    <w:abstractNumId w:val="53"/>
  </w:num>
  <w:num w:numId="97">
    <w:abstractNumId w:val="74"/>
  </w:num>
  <w:num w:numId="98">
    <w:abstractNumId w:val="35"/>
  </w:num>
  <w:num w:numId="99">
    <w:abstractNumId w:val="83"/>
  </w:num>
  <w:num w:numId="100">
    <w:abstractNumId w:val="85"/>
  </w:num>
  <w:num w:numId="101">
    <w:abstractNumId w:val="68"/>
  </w:num>
  <w:num w:numId="102">
    <w:abstractNumId w:val="49"/>
  </w:num>
  <w:num w:numId="103">
    <w:abstractNumId w:val="57"/>
  </w:num>
  <w:num w:numId="104">
    <w:abstractNumId w:val="3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44CC"/>
    <w:rsid w:val="00005283"/>
    <w:rsid w:val="00005371"/>
    <w:rsid w:val="00005933"/>
    <w:rsid w:val="00006F6A"/>
    <w:rsid w:val="00007494"/>
    <w:rsid w:val="00007DF9"/>
    <w:rsid w:val="00012E11"/>
    <w:rsid w:val="000131E9"/>
    <w:rsid w:val="00014853"/>
    <w:rsid w:val="00014F37"/>
    <w:rsid w:val="0001566D"/>
    <w:rsid w:val="0001712E"/>
    <w:rsid w:val="00017363"/>
    <w:rsid w:val="00017C3B"/>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20A1"/>
    <w:rsid w:val="00033AAC"/>
    <w:rsid w:val="00034255"/>
    <w:rsid w:val="00035A2D"/>
    <w:rsid w:val="000361F7"/>
    <w:rsid w:val="00036DDB"/>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809F3"/>
    <w:rsid w:val="00080C00"/>
    <w:rsid w:val="00081076"/>
    <w:rsid w:val="0008155A"/>
    <w:rsid w:val="00081DAF"/>
    <w:rsid w:val="00082007"/>
    <w:rsid w:val="0008223C"/>
    <w:rsid w:val="00083242"/>
    <w:rsid w:val="00084E4D"/>
    <w:rsid w:val="00086B15"/>
    <w:rsid w:val="00087453"/>
    <w:rsid w:val="00087E52"/>
    <w:rsid w:val="00090839"/>
    <w:rsid w:val="00090862"/>
    <w:rsid w:val="00091E65"/>
    <w:rsid w:val="000943F5"/>
    <w:rsid w:val="000961AA"/>
    <w:rsid w:val="00096397"/>
    <w:rsid w:val="0009699D"/>
    <w:rsid w:val="00096CA1"/>
    <w:rsid w:val="000A010B"/>
    <w:rsid w:val="000A163B"/>
    <w:rsid w:val="000A1647"/>
    <w:rsid w:val="000A22E8"/>
    <w:rsid w:val="000A2DF6"/>
    <w:rsid w:val="000A50D4"/>
    <w:rsid w:val="000A6012"/>
    <w:rsid w:val="000A6EAF"/>
    <w:rsid w:val="000A7026"/>
    <w:rsid w:val="000A7780"/>
    <w:rsid w:val="000B113B"/>
    <w:rsid w:val="000B18BB"/>
    <w:rsid w:val="000B1AFE"/>
    <w:rsid w:val="000B2EAB"/>
    <w:rsid w:val="000B39A2"/>
    <w:rsid w:val="000B4727"/>
    <w:rsid w:val="000B53AD"/>
    <w:rsid w:val="000C0690"/>
    <w:rsid w:val="000C129A"/>
    <w:rsid w:val="000C175E"/>
    <w:rsid w:val="000C17E8"/>
    <w:rsid w:val="000C1AA2"/>
    <w:rsid w:val="000C1E18"/>
    <w:rsid w:val="000C309D"/>
    <w:rsid w:val="000C6DCD"/>
    <w:rsid w:val="000D196E"/>
    <w:rsid w:val="000D28E3"/>
    <w:rsid w:val="000D38BE"/>
    <w:rsid w:val="000D3A4D"/>
    <w:rsid w:val="000D4507"/>
    <w:rsid w:val="000D5104"/>
    <w:rsid w:val="000D538C"/>
    <w:rsid w:val="000D6A85"/>
    <w:rsid w:val="000D6C7F"/>
    <w:rsid w:val="000D7DEF"/>
    <w:rsid w:val="000E0755"/>
    <w:rsid w:val="000E0B0A"/>
    <w:rsid w:val="000E2251"/>
    <w:rsid w:val="000E24F6"/>
    <w:rsid w:val="000E2863"/>
    <w:rsid w:val="000E3253"/>
    <w:rsid w:val="000E3A3E"/>
    <w:rsid w:val="000E4069"/>
    <w:rsid w:val="000E49C6"/>
    <w:rsid w:val="000E556E"/>
    <w:rsid w:val="000E63E7"/>
    <w:rsid w:val="000E7C59"/>
    <w:rsid w:val="000F0482"/>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203F7"/>
    <w:rsid w:val="00121A6C"/>
    <w:rsid w:val="00124F6D"/>
    <w:rsid w:val="001265B2"/>
    <w:rsid w:val="0012663A"/>
    <w:rsid w:val="0012702C"/>
    <w:rsid w:val="00127F85"/>
    <w:rsid w:val="00131ED9"/>
    <w:rsid w:val="001323A9"/>
    <w:rsid w:val="00132CBE"/>
    <w:rsid w:val="00133F73"/>
    <w:rsid w:val="001347E9"/>
    <w:rsid w:val="00135121"/>
    <w:rsid w:val="001354DA"/>
    <w:rsid w:val="00135560"/>
    <w:rsid w:val="00136185"/>
    <w:rsid w:val="00136AF3"/>
    <w:rsid w:val="00137C4E"/>
    <w:rsid w:val="00140D63"/>
    <w:rsid w:val="00140FB0"/>
    <w:rsid w:val="00142F2F"/>
    <w:rsid w:val="00144802"/>
    <w:rsid w:val="0014515C"/>
    <w:rsid w:val="00145598"/>
    <w:rsid w:val="00145C28"/>
    <w:rsid w:val="0014610B"/>
    <w:rsid w:val="00147ED0"/>
    <w:rsid w:val="00147FD0"/>
    <w:rsid w:val="00151E88"/>
    <w:rsid w:val="00151FB9"/>
    <w:rsid w:val="001526D2"/>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69F2"/>
    <w:rsid w:val="00196A5A"/>
    <w:rsid w:val="00197592"/>
    <w:rsid w:val="0019759D"/>
    <w:rsid w:val="00197AC7"/>
    <w:rsid w:val="001A0DE9"/>
    <w:rsid w:val="001A4166"/>
    <w:rsid w:val="001A4FCA"/>
    <w:rsid w:val="001A514E"/>
    <w:rsid w:val="001A56AD"/>
    <w:rsid w:val="001A5A26"/>
    <w:rsid w:val="001B1062"/>
    <w:rsid w:val="001B1B73"/>
    <w:rsid w:val="001B2C6A"/>
    <w:rsid w:val="001B37AC"/>
    <w:rsid w:val="001B43B9"/>
    <w:rsid w:val="001B491B"/>
    <w:rsid w:val="001B6172"/>
    <w:rsid w:val="001B7345"/>
    <w:rsid w:val="001C07CB"/>
    <w:rsid w:val="001C19FF"/>
    <w:rsid w:val="001C1A6B"/>
    <w:rsid w:val="001C1CA2"/>
    <w:rsid w:val="001C1F0B"/>
    <w:rsid w:val="001C2BE9"/>
    <w:rsid w:val="001C509E"/>
    <w:rsid w:val="001C5F14"/>
    <w:rsid w:val="001C6028"/>
    <w:rsid w:val="001C6181"/>
    <w:rsid w:val="001C6214"/>
    <w:rsid w:val="001C6E7B"/>
    <w:rsid w:val="001D21F5"/>
    <w:rsid w:val="001D4D8D"/>
    <w:rsid w:val="001D4ECC"/>
    <w:rsid w:val="001D6BDB"/>
    <w:rsid w:val="001E0B9C"/>
    <w:rsid w:val="001E124F"/>
    <w:rsid w:val="001E1896"/>
    <w:rsid w:val="001E2964"/>
    <w:rsid w:val="001E2F9C"/>
    <w:rsid w:val="001E32E7"/>
    <w:rsid w:val="001E40F5"/>
    <w:rsid w:val="001E50F7"/>
    <w:rsid w:val="001E512E"/>
    <w:rsid w:val="001E53B0"/>
    <w:rsid w:val="001E5F4A"/>
    <w:rsid w:val="001E6C21"/>
    <w:rsid w:val="001E7816"/>
    <w:rsid w:val="001F00C4"/>
    <w:rsid w:val="001F02D0"/>
    <w:rsid w:val="001F2740"/>
    <w:rsid w:val="001F3247"/>
    <w:rsid w:val="001F5329"/>
    <w:rsid w:val="001F55BE"/>
    <w:rsid w:val="001F614A"/>
    <w:rsid w:val="001F7167"/>
    <w:rsid w:val="001F7A5E"/>
    <w:rsid w:val="00200208"/>
    <w:rsid w:val="002009D7"/>
    <w:rsid w:val="00201A50"/>
    <w:rsid w:val="00202C87"/>
    <w:rsid w:val="0020324F"/>
    <w:rsid w:val="002034EC"/>
    <w:rsid w:val="00203CD4"/>
    <w:rsid w:val="00206AA7"/>
    <w:rsid w:val="00207DC5"/>
    <w:rsid w:val="00210040"/>
    <w:rsid w:val="00210BC4"/>
    <w:rsid w:val="00210CFF"/>
    <w:rsid w:val="00210FA5"/>
    <w:rsid w:val="00210FD7"/>
    <w:rsid w:val="00211F37"/>
    <w:rsid w:val="002121F7"/>
    <w:rsid w:val="0021234D"/>
    <w:rsid w:val="00213F39"/>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CFD"/>
    <w:rsid w:val="002571C2"/>
    <w:rsid w:val="00257220"/>
    <w:rsid w:val="0025736F"/>
    <w:rsid w:val="002573E2"/>
    <w:rsid w:val="0026105D"/>
    <w:rsid w:val="00261FA1"/>
    <w:rsid w:val="00262F14"/>
    <w:rsid w:val="002642F7"/>
    <w:rsid w:val="00265402"/>
    <w:rsid w:val="00270934"/>
    <w:rsid w:val="002719DC"/>
    <w:rsid w:val="002725CD"/>
    <w:rsid w:val="00273678"/>
    <w:rsid w:val="002741D9"/>
    <w:rsid w:val="002757AB"/>
    <w:rsid w:val="00276850"/>
    <w:rsid w:val="00277547"/>
    <w:rsid w:val="0028016E"/>
    <w:rsid w:val="00280352"/>
    <w:rsid w:val="00282E80"/>
    <w:rsid w:val="002835FF"/>
    <w:rsid w:val="002842C3"/>
    <w:rsid w:val="002845A2"/>
    <w:rsid w:val="00284E94"/>
    <w:rsid w:val="00285375"/>
    <w:rsid w:val="0028579E"/>
    <w:rsid w:val="00285B85"/>
    <w:rsid w:val="00286327"/>
    <w:rsid w:val="00291EFB"/>
    <w:rsid w:val="0029231F"/>
    <w:rsid w:val="00294F8A"/>
    <w:rsid w:val="00295988"/>
    <w:rsid w:val="00295F17"/>
    <w:rsid w:val="00295F5B"/>
    <w:rsid w:val="00296A8D"/>
    <w:rsid w:val="00296B72"/>
    <w:rsid w:val="002A1462"/>
    <w:rsid w:val="002A1A7D"/>
    <w:rsid w:val="002A355A"/>
    <w:rsid w:val="002A35EB"/>
    <w:rsid w:val="002A498E"/>
    <w:rsid w:val="002A5A4C"/>
    <w:rsid w:val="002A68DA"/>
    <w:rsid w:val="002B0B0C"/>
    <w:rsid w:val="002B2011"/>
    <w:rsid w:val="002B24CD"/>
    <w:rsid w:val="002B36A5"/>
    <w:rsid w:val="002B3D9F"/>
    <w:rsid w:val="002B5991"/>
    <w:rsid w:val="002B6131"/>
    <w:rsid w:val="002B797D"/>
    <w:rsid w:val="002B7F12"/>
    <w:rsid w:val="002C118C"/>
    <w:rsid w:val="002C1C3C"/>
    <w:rsid w:val="002C336E"/>
    <w:rsid w:val="002C33D0"/>
    <w:rsid w:val="002C38C8"/>
    <w:rsid w:val="002C3E6B"/>
    <w:rsid w:val="002C4098"/>
    <w:rsid w:val="002C4765"/>
    <w:rsid w:val="002C4F86"/>
    <w:rsid w:val="002C5EE3"/>
    <w:rsid w:val="002C684B"/>
    <w:rsid w:val="002D3C93"/>
    <w:rsid w:val="002D3EC7"/>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254C"/>
    <w:rsid w:val="002F2DAD"/>
    <w:rsid w:val="002F34EA"/>
    <w:rsid w:val="002F3E17"/>
    <w:rsid w:val="002F64E6"/>
    <w:rsid w:val="002F716F"/>
    <w:rsid w:val="003010A7"/>
    <w:rsid w:val="0030209E"/>
    <w:rsid w:val="003044F8"/>
    <w:rsid w:val="0030489E"/>
    <w:rsid w:val="00304A76"/>
    <w:rsid w:val="00305A93"/>
    <w:rsid w:val="00307527"/>
    <w:rsid w:val="00307D32"/>
    <w:rsid w:val="0031098B"/>
    <w:rsid w:val="00311BF4"/>
    <w:rsid w:val="00311E9A"/>
    <w:rsid w:val="003127E3"/>
    <w:rsid w:val="00312B7B"/>
    <w:rsid w:val="00313155"/>
    <w:rsid w:val="00313F5F"/>
    <w:rsid w:val="003147BE"/>
    <w:rsid w:val="003162EF"/>
    <w:rsid w:val="00316F90"/>
    <w:rsid w:val="00317350"/>
    <w:rsid w:val="0031789D"/>
    <w:rsid w:val="003203F3"/>
    <w:rsid w:val="0032231A"/>
    <w:rsid w:val="003225A3"/>
    <w:rsid w:val="0032428C"/>
    <w:rsid w:val="0032477C"/>
    <w:rsid w:val="00324815"/>
    <w:rsid w:val="0032775B"/>
    <w:rsid w:val="00327B82"/>
    <w:rsid w:val="00330167"/>
    <w:rsid w:val="00331F83"/>
    <w:rsid w:val="003323E5"/>
    <w:rsid w:val="003333B5"/>
    <w:rsid w:val="003337B0"/>
    <w:rsid w:val="003349C5"/>
    <w:rsid w:val="00334E53"/>
    <w:rsid w:val="0033756A"/>
    <w:rsid w:val="00342901"/>
    <w:rsid w:val="00342D5D"/>
    <w:rsid w:val="0034437C"/>
    <w:rsid w:val="00344549"/>
    <w:rsid w:val="00344907"/>
    <w:rsid w:val="00344F01"/>
    <w:rsid w:val="00345E3B"/>
    <w:rsid w:val="0034615C"/>
    <w:rsid w:val="00347CC5"/>
    <w:rsid w:val="003515E7"/>
    <w:rsid w:val="003521FE"/>
    <w:rsid w:val="0035327F"/>
    <w:rsid w:val="0035441E"/>
    <w:rsid w:val="0035525B"/>
    <w:rsid w:val="003552A6"/>
    <w:rsid w:val="00356DCA"/>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9B8"/>
    <w:rsid w:val="003735B1"/>
    <w:rsid w:val="00373F49"/>
    <w:rsid w:val="00375170"/>
    <w:rsid w:val="003769A9"/>
    <w:rsid w:val="00376DC8"/>
    <w:rsid w:val="00381249"/>
    <w:rsid w:val="003818F9"/>
    <w:rsid w:val="00383E4E"/>
    <w:rsid w:val="00384804"/>
    <w:rsid w:val="0038535A"/>
    <w:rsid w:val="00387742"/>
    <w:rsid w:val="003908E5"/>
    <w:rsid w:val="00390A01"/>
    <w:rsid w:val="0039109D"/>
    <w:rsid w:val="00391AAA"/>
    <w:rsid w:val="00391E45"/>
    <w:rsid w:val="00391F13"/>
    <w:rsid w:val="00394AD3"/>
    <w:rsid w:val="00394B49"/>
    <w:rsid w:val="00394BB8"/>
    <w:rsid w:val="00394D60"/>
    <w:rsid w:val="00396E8E"/>
    <w:rsid w:val="003975B3"/>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7586"/>
    <w:rsid w:val="003B7BF9"/>
    <w:rsid w:val="003C0844"/>
    <w:rsid w:val="003C1323"/>
    <w:rsid w:val="003C141E"/>
    <w:rsid w:val="003C2177"/>
    <w:rsid w:val="003C3FE6"/>
    <w:rsid w:val="003C4C65"/>
    <w:rsid w:val="003C6493"/>
    <w:rsid w:val="003C64D6"/>
    <w:rsid w:val="003C7FA9"/>
    <w:rsid w:val="003D1480"/>
    <w:rsid w:val="003D1ACA"/>
    <w:rsid w:val="003D20C1"/>
    <w:rsid w:val="003D2165"/>
    <w:rsid w:val="003D3686"/>
    <w:rsid w:val="003D3D1A"/>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4EF7"/>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3AB"/>
    <w:rsid w:val="00426673"/>
    <w:rsid w:val="00427C5B"/>
    <w:rsid w:val="0043046B"/>
    <w:rsid w:val="00430AFD"/>
    <w:rsid w:val="00430B6F"/>
    <w:rsid w:val="00432586"/>
    <w:rsid w:val="00433C25"/>
    <w:rsid w:val="00435573"/>
    <w:rsid w:val="004372CD"/>
    <w:rsid w:val="00437FAE"/>
    <w:rsid w:val="00441D7A"/>
    <w:rsid w:val="00442E50"/>
    <w:rsid w:val="00442E95"/>
    <w:rsid w:val="00443653"/>
    <w:rsid w:val="00443D62"/>
    <w:rsid w:val="00444DC0"/>
    <w:rsid w:val="00444E3D"/>
    <w:rsid w:val="004465CA"/>
    <w:rsid w:val="00450839"/>
    <w:rsid w:val="004509D2"/>
    <w:rsid w:val="00450CA1"/>
    <w:rsid w:val="00451674"/>
    <w:rsid w:val="00451AA6"/>
    <w:rsid w:val="00451BD5"/>
    <w:rsid w:val="00452C34"/>
    <w:rsid w:val="00452F7B"/>
    <w:rsid w:val="00453061"/>
    <w:rsid w:val="004531F8"/>
    <w:rsid w:val="004537A4"/>
    <w:rsid w:val="00455881"/>
    <w:rsid w:val="00456ACD"/>
    <w:rsid w:val="0046065C"/>
    <w:rsid w:val="004612C9"/>
    <w:rsid w:val="0046165E"/>
    <w:rsid w:val="004626AA"/>
    <w:rsid w:val="00462783"/>
    <w:rsid w:val="00462809"/>
    <w:rsid w:val="00464979"/>
    <w:rsid w:val="00464EF1"/>
    <w:rsid w:val="00465308"/>
    <w:rsid w:val="004654A0"/>
    <w:rsid w:val="004655C7"/>
    <w:rsid w:val="0046587A"/>
    <w:rsid w:val="00466575"/>
    <w:rsid w:val="00466B48"/>
    <w:rsid w:val="00467554"/>
    <w:rsid w:val="00467CA0"/>
    <w:rsid w:val="00470557"/>
    <w:rsid w:val="00472017"/>
    <w:rsid w:val="00473F6B"/>
    <w:rsid w:val="00474988"/>
    <w:rsid w:val="00474A60"/>
    <w:rsid w:val="00474D7D"/>
    <w:rsid w:val="00475AA5"/>
    <w:rsid w:val="00475C00"/>
    <w:rsid w:val="00476AA3"/>
    <w:rsid w:val="0047728B"/>
    <w:rsid w:val="004777A6"/>
    <w:rsid w:val="00477ACC"/>
    <w:rsid w:val="0048368F"/>
    <w:rsid w:val="00484B89"/>
    <w:rsid w:val="004855C2"/>
    <w:rsid w:val="00485AB3"/>
    <w:rsid w:val="00486E8A"/>
    <w:rsid w:val="00487008"/>
    <w:rsid w:val="0049069C"/>
    <w:rsid w:val="0049185D"/>
    <w:rsid w:val="00492047"/>
    <w:rsid w:val="004930B4"/>
    <w:rsid w:val="00493DEB"/>
    <w:rsid w:val="00494FB4"/>
    <w:rsid w:val="00495BBA"/>
    <w:rsid w:val="00495BBF"/>
    <w:rsid w:val="00495FEF"/>
    <w:rsid w:val="004A0971"/>
    <w:rsid w:val="004A0DFD"/>
    <w:rsid w:val="004A2201"/>
    <w:rsid w:val="004A4192"/>
    <w:rsid w:val="004A4AB1"/>
    <w:rsid w:val="004A6BFD"/>
    <w:rsid w:val="004A7760"/>
    <w:rsid w:val="004A7840"/>
    <w:rsid w:val="004B02DF"/>
    <w:rsid w:val="004B0A92"/>
    <w:rsid w:val="004B14BB"/>
    <w:rsid w:val="004B14E4"/>
    <w:rsid w:val="004B1E6D"/>
    <w:rsid w:val="004B4327"/>
    <w:rsid w:val="004B50B6"/>
    <w:rsid w:val="004B571E"/>
    <w:rsid w:val="004B62E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415"/>
    <w:rsid w:val="004E7ABD"/>
    <w:rsid w:val="004F03AE"/>
    <w:rsid w:val="004F0D50"/>
    <w:rsid w:val="004F1B46"/>
    <w:rsid w:val="004F2011"/>
    <w:rsid w:val="004F23EB"/>
    <w:rsid w:val="004F2625"/>
    <w:rsid w:val="004F3E75"/>
    <w:rsid w:val="004F45E7"/>
    <w:rsid w:val="004F4D2C"/>
    <w:rsid w:val="004F5941"/>
    <w:rsid w:val="004F59DA"/>
    <w:rsid w:val="004F7061"/>
    <w:rsid w:val="004F776B"/>
    <w:rsid w:val="00500A20"/>
    <w:rsid w:val="00501280"/>
    <w:rsid w:val="005017A3"/>
    <w:rsid w:val="0050283E"/>
    <w:rsid w:val="005036F0"/>
    <w:rsid w:val="0050383C"/>
    <w:rsid w:val="005056DE"/>
    <w:rsid w:val="005066E8"/>
    <w:rsid w:val="00506FC7"/>
    <w:rsid w:val="00507AD5"/>
    <w:rsid w:val="00507BAD"/>
    <w:rsid w:val="00511F5B"/>
    <w:rsid w:val="00512730"/>
    <w:rsid w:val="005143BC"/>
    <w:rsid w:val="005145E6"/>
    <w:rsid w:val="00515319"/>
    <w:rsid w:val="005157E0"/>
    <w:rsid w:val="00520E11"/>
    <w:rsid w:val="00521121"/>
    <w:rsid w:val="005222EE"/>
    <w:rsid w:val="00523B2A"/>
    <w:rsid w:val="00523B46"/>
    <w:rsid w:val="00524846"/>
    <w:rsid w:val="00525108"/>
    <w:rsid w:val="00525AD2"/>
    <w:rsid w:val="005262D4"/>
    <w:rsid w:val="005263BC"/>
    <w:rsid w:val="005326E3"/>
    <w:rsid w:val="00535B99"/>
    <w:rsid w:val="00536820"/>
    <w:rsid w:val="00542B4F"/>
    <w:rsid w:val="00543A43"/>
    <w:rsid w:val="0054428A"/>
    <w:rsid w:val="0054790B"/>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3ACA"/>
    <w:rsid w:val="005641B7"/>
    <w:rsid w:val="005643D1"/>
    <w:rsid w:val="00564880"/>
    <w:rsid w:val="00565268"/>
    <w:rsid w:val="0056563F"/>
    <w:rsid w:val="0056610D"/>
    <w:rsid w:val="00567EB0"/>
    <w:rsid w:val="005713DD"/>
    <w:rsid w:val="00571F0E"/>
    <w:rsid w:val="00572AE6"/>
    <w:rsid w:val="00573D63"/>
    <w:rsid w:val="00573DCF"/>
    <w:rsid w:val="00574C59"/>
    <w:rsid w:val="00574D69"/>
    <w:rsid w:val="005753E9"/>
    <w:rsid w:val="00575808"/>
    <w:rsid w:val="00576A00"/>
    <w:rsid w:val="00576EF6"/>
    <w:rsid w:val="00577A79"/>
    <w:rsid w:val="0058355D"/>
    <w:rsid w:val="00586688"/>
    <w:rsid w:val="00587118"/>
    <w:rsid w:val="00587543"/>
    <w:rsid w:val="00590448"/>
    <w:rsid w:val="00590760"/>
    <w:rsid w:val="005913C8"/>
    <w:rsid w:val="00592291"/>
    <w:rsid w:val="00592E8F"/>
    <w:rsid w:val="00594742"/>
    <w:rsid w:val="00594E23"/>
    <w:rsid w:val="00594F54"/>
    <w:rsid w:val="00595182"/>
    <w:rsid w:val="005958D1"/>
    <w:rsid w:val="00597448"/>
    <w:rsid w:val="00597580"/>
    <w:rsid w:val="005A0636"/>
    <w:rsid w:val="005A0912"/>
    <w:rsid w:val="005A0F2D"/>
    <w:rsid w:val="005A25FB"/>
    <w:rsid w:val="005A2A5C"/>
    <w:rsid w:val="005A2EE4"/>
    <w:rsid w:val="005A3137"/>
    <w:rsid w:val="005A3386"/>
    <w:rsid w:val="005A3C9E"/>
    <w:rsid w:val="005A4047"/>
    <w:rsid w:val="005A446B"/>
    <w:rsid w:val="005A5DAE"/>
    <w:rsid w:val="005A608B"/>
    <w:rsid w:val="005A6A42"/>
    <w:rsid w:val="005A78E9"/>
    <w:rsid w:val="005B0547"/>
    <w:rsid w:val="005B0B47"/>
    <w:rsid w:val="005B1299"/>
    <w:rsid w:val="005B4891"/>
    <w:rsid w:val="005B4F18"/>
    <w:rsid w:val="005B5A4C"/>
    <w:rsid w:val="005B5CFC"/>
    <w:rsid w:val="005B6111"/>
    <w:rsid w:val="005B681A"/>
    <w:rsid w:val="005B7D9F"/>
    <w:rsid w:val="005C18D5"/>
    <w:rsid w:val="005C2D67"/>
    <w:rsid w:val="005C44D5"/>
    <w:rsid w:val="005C44FE"/>
    <w:rsid w:val="005C458E"/>
    <w:rsid w:val="005C4F2A"/>
    <w:rsid w:val="005C5218"/>
    <w:rsid w:val="005D06FA"/>
    <w:rsid w:val="005D18B9"/>
    <w:rsid w:val="005D222B"/>
    <w:rsid w:val="005D35BD"/>
    <w:rsid w:val="005D4318"/>
    <w:rsid w:val="005D4399"/>
    <w:rsid w:val="005D5DAA"/>
    <w:rsid w:val="005D5E98"/>
    <w:rsid w:val="005D698F"/>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7B51"/>
    <w:rsid w:val="00610596"/>
    <w:rsid w:val="006110C8"/>
    <w:rsid w:val="0061368F"/>
    <w:rsid w:val="0061536B"/>
    <w:rsid w:val="006162AA"/>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4E61"/>
    <w:rsid w:val="00635214"/>
    <w:rsid w:val="0063576C"/>
    <w:rsid w:val="00636069"/>
    <w:rsid w:val="006366D4"/>
    <w:rsid w:val="00637A8D"/>
    <w:rsid w:val="0064060C"/>
    <w:rsid w:val="0064103C"/>
    <w:rsid w:val="00641969"/>
    <w:rsid w:val="00643B7C"/>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7198"/>
    <w:rsid w:val="00657635"/>
    <w:rsid w:val="00657A48"/>
    <w:rsid w:val="006606A7"/>
    <w:rsid w:val="00660871"/>
    <w:rsid w:val="00660C7D"/>
    <w:rsid w:val="006642BC"/>
    <w:rsid w:val="00664F73"/>
    <w:rsid w:val="00665056"/>
    <w:rsid w:val="00665FFC"/>
    <w:rsid w:val="00667C26"/>
    <w:rsid w:val="0067079E"/>
    <w:rsid w:val="006710C5"/>
    <w:rsid w:val="0067258D"/>
    <w:rsid w:val="00673353"/>
    <w:rsid w:val="0067401E"/>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5B9D"/>
    <w:rsid w:val="00695F73"/>
    <w:rsid w:val="00696EE5"/>
    <w:rsid w:val="00697331"/>
    <w:rsid w:val="0069777E"/>
    <w:rsid w:val="006979D5"/>
    <w:rsid w:val="00697FE3"/>
    <w:rsid w:val="006A0CD3"/>
    <w:rsid w:val="006A1077"/>
    <w:rsid w:val="006A1CE4"/>
    <w:rsid w:val="006A21DF"/>
    <w:rsid w:val="006A2497"/>
    <w:rsid w:val="006A2788"/>
    <w:rsid w:val="006A41D1"/>
    <w:rsid w:val="006A443B"/>
    <w:rsid w:val="006A4855"/>
    <w:rsid w:val="006A7D24"/>
    <w:rsid w:val="006B089E"/>
    <w:rsid w:val="006B0CBF"/>
    <w:rsid w:val="006B1224"/>
    <w:rsid w:val="006B1824"/>
    <w:rsid w:val="006B2825"/>
    <w:rsid w:val="006B2927"/>
    <w:rsid w:val="006B3C32"/>
    <w:rsid w:val="006B6147"/>
    <w:rsid w:val="006B74A0"/>
    <w:rsid w:val="006B767F"/>
    <w:rsid w:val="006C0452"/>
    <w:rsid w:val="006C116B"/>
    <w:rsid w:val="006C305C"/>
    <w:rsid w:val="006C3FD2"/>
    <w:rsid w:val="006C41B3"/>
    <w:rsid w:val="006C4B03"/>
    <w:rsid w:val="006C5559"/>
    <w:rsid w:val="006C649F"/>
    <w:rsid w:val="006C6D1B"/>
    <w:rsid w:val="006C79E0"/>
    <w:rsid w:val="006D5CD0"/>
    <w:rsid w:val="006D6235"/>
    <w:rsid w:val="006D718A"/>
    <w:rsid w:val="006D76A3"/>
    <w:rsid w:val="006D79B7"/>
    <w:rsid w:val="006D7CB4"/>
    <w:rsid w:val="006E0F80"/>
    <w:rsid w:val="006E3B54"/>
    <w:rsid w:val="006E55CA"/>
    <w:rsid w:val="006E5EAB"/>
    <w:rsid w:val="006E7B20"/>
    <w:rsid w:val="006F05FF"/>
    <w:rsid w:val="006F0799"/>
    <w:rsid w:val="006F0907"/>
    <w:rsid w:val="006F2879"/>
    <w:rsid w:val="006F2C73"/>
    <w:rsid w:val="006F34A8"/>
    <w:rsid w:val="006F3B5F"/>
    <w:rsid w:val="006F6E1C"/>
    <w:rsid w:val="006F7894"/>
    <w:rsid w:val="0070043F"/>
    <w:rsid w:val="007010BD"/>
    <w:rsid w:val="0070315E"/>
    <w:rsid w:val="00703CFD"/>
    <w:rsid w:val="00703E7D"/>
    <w:rsid w:val="0070741F"/>
    <w:rsid w:val="00707C1D"/>
    <w:rsid w:val="007105F8"/>
    <w:rsid w:val="00710BB5"/>
    <w:rsid w:val="00711352"/>
    <w:rsid w:val="007113DB"/>
    <w:rsid w:val="007115A6"/>
    <w:rsid w:val="00712E81"/>
    <w:rsid w:val="0071339D"/>
    <w:rsid w:val="00713C43"/>
    <w:rsid w:val="00714793"/>
    <w:rsid w:val="00714EA9"/>
    <w:rsid w:val="007154CF"/>
    <w:rsid w:val="007167C5"/>
    <w:rsid w:val="00717893"/>
    <w:rsid w:val="00720286"/>
    <w:rsid w:val="007204C5"/>
    <w:rsid w:val="00720E34"/>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5FE0"/>
    <w:rsid w:val="00736069"/>
    <w:rsid w:val="00736C5C"/>
    <w:rsid w:val="00736D5D"/>
    <w:rsid w:val="007377FC"/>
    <w:rsid w:val="00737D01"/>
    <w:rsid w:val="00740C7F"/>
    <w:rsid w:val="00740D6D"/>
    <w:rsid w:val="0074112E"/>
    <w:rsid w:val="00741179"/>
    <w:rsid w:val="00741AC2"/>
    <w:rsid w:val="007426CB"/>
    <w:rsid w:val="00742CDD"/>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51C"/>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5C3"/>
    <w:rsid w:val="007838FE"/>
    <w:rsid w:val="00783BA1"/>
    <w:rsid w:val="00784632"/>
    <w:rsid w:val="00784C9C"/>
    <w:rsid w:val="00785020"/>
    <w:rsid w:val="00785286"/>
    <w:rsid w:val="00787B3B"/>
    <w:rsid w:val="00787CB0"/>
    <w:rsid w:val="0079138F"/>
    <w:rsid w:val="0079270F"/>
    <w:rsid w:val="0079362C"/>
    <w:rsid w:val="007939EB"/>
    <w:rsid w:val="007939FE"/>
    <w:rsid w:val="00795A61"/>
    <w:rsid w:val="00795CD6"/>
    <w:rsid w:val="00797AAB"/>
    <w:rsid w:val="007A0A99"/>
    <w:rsid w:val="007A1823"/>
    <w:rsid w:val="007A33A7"/>
    <w:rsid w:val="007A4359"/>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7E43"/>
    <w:rsid w:val="007C0347"/>
    <w:rsid w:val="007C0A34"/>
    <w:rsid w:val="007C26D4"/>
    <w:rsid w:val="007C2EBD"/>
    <w:rsid w:val="007C324F"/>
    <w:rsid w:val="007C3FDF"/>
    <w:rsid w:val="007C59F8"/>
    <w:rsid w:val="007C5A0B"/>
    <w:rsid w:val="007C5D97"/>
    <w:rsid w:val="007C6290"/>
    <w:rsid w:val="007C684A"/>
    <w:rsid w:val="007C7721"/>
    <w:rsid w:val="007D044B"/>
    <w:rsid w:val="007D0655"/>
    <w:rsid w:val="007D2D44"/>
    <w:rsid w:val="007D3139"/>
    <w:rsid w:val="007D3B3B"/>
    <w:rsid w:val="007D3EFC"/>
    <w:rsid w:val="007D4C5C"/>
    <w:rsid w:val="007D4CC0"/>
    <w:rsid w:val="007D51D9"/>
    <w:rsid w:val="007D53D5"/>
    <w:rsid w:val="007D574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9E4"/>
    <w:rsid w:val="007F43CB"/>
    <w:rsid w:val="007F48D2"/>
    <w:rsid w:val="007F4DCF"/>
    <w:rsid w:val="007F5023"/>
    <w:rsid w:val="007F5E07"/>
    <w:rsid w:val="007F6997"/>
    <w:rsid w:val="008003B7"/>
    <w:rsid w:val="00800D61"/>
    <w:rsid w:val="00800E7B"/>
    <w:rsid w:val="00801B8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BCE"/>
    <w:rsid w:val="00836C5A"/>
    <w:rsid w:val="00836D0E"/>
    <w:rsid w:val="00837000"/>
    <w:rsid w:val="0083723C"/>
    <w:rsid w:val="00843507"/>
    <w:rsid w:val="0084357F"/>
    <w:rsid w:val="00844572"/>
    <w:rsid w:val="0084608C"/>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C44"/>
    <w:rsid w:val="00872853"/>
    <w:rsid w:val="00873510"/>
    <w:rsid w:val="00873EB2"/>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2F7"/>
    <w:rsid w:val="008C5650"/>
    <w:rsid w:val="008C5837"/>
    <w:rsid w:val="008C5A30"/>
    <w:rsid w:val="008C7243"/>
    <w:rsid w:val="008D0013"/>
    <w:rsid w:val="008D13DD"/>
    <w:rsid w:val="008D3A25"/>
    <w:rsid w:val="008D560E"/>
    <w:rsid w:val="008D66AE"/>
    <w:rsid w:val="008D6CA8"/>
    <w:rsid w:val="008E02E8"/>
    <w:rsid w:val="008E0DED"/>
    <w:rsid w:val="008E11A3"/>
    <w:rsid w:val="008E12CD"/>
    <w:rsid w:val="008E615C"/>
    <w:rsid w:val="008E692C"/>
    <w:rsid w:val="008E6E4E"/>
    <w:rsid w:val="008E6F76"/>
    <w:rsid w:val="008E79C0"/>
    <w:rsid w:val="008E7D31"/>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E32"/>
    <w:rsid w:val="00931A7B"/>
    <w:rsid w:val="009321DE"/>
    <w:rsid w:val="00932A9A"/>
    <w:rsid w:val="00934A0F"/>
    <w:rsid w:val="0093587B"/>
    <w:rsid w:val="009358EA"/>
    <w:rsid w:val="00935F08"/>
    <w:rsid w:val="009373AD"/>
    <w:rsid w:val="009417F4"/>
    <w:rsid w:val="00942A78"/>
    <w:rsid w:val="00944ACF"/>
    <w:rsid w:val="0094538B"/>
    <w:rsid w:val="00945892"/>
    <w:rsid w:val="00945C14"/>
    <w:rsid w:val="00946AC0"/>
    <w:rsid w:val="00946D13"/>
    <w:rsid w:val="0094710B"/>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D05"/>
    <w:rsid w:val="00963372"/>
    <w:rsid w:val="00963502"/>
    <w:rsid w:val="0096426B"/>
    <w:rsid w:val="00964353"/>
    <w:rsid w:val="00966397"/>
    <w:rsid w:val="00966F62"/>
    <w:rsid w:val="009700BD"/>
    <w:rsid w:val="00971795"/>
    <w:rsid w:val="00971955"/>
    <w:rsid w:val="0097210A"/>
    <w:rsid w:val="009726BB"/>
    <w:rsid w:val="00972881"/>
    <w:rsid w:val="00975F0A"/>
    <w:rsid w:val="0097634C"/>
    <w:rsid w:val="00977D82"/>
    <w:rsid w:val="00981FC3"/>
    <w:rsid w:val="00982BBE"/>
    <w:rsid w:val="0098473B"/>
    <w:rsid w:val="009849B8"/>
    <w:rsid w:val="00987323"/>
    <w:rsid w:val="0099087D"/>
    <w:rsid w:val="00991C0A"/>
    <w:rsid w:val="00992402"/>
    <w:rsid w:val="00992467"/>
    <w:rsid w:val="00992828"/>
    <w:rsid w:val="009934A4"/>
    <w:rsid w:val="00993F2A"/>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1F0"/>
    <w:rsid w:val="009D121B"/>
    <w:rsid w:val="009D12DA"/>
    <w:rsid w:val="009D1A4C"/>
    <w:rsid w:val="009D29D6"/>
    <w:rsid w:val="009D553B"/>
    <w:rsid w:val="009D6D37"/>
    <w:rsid w:val="009D6DEE"/>
    <w:rsid w:val="009D6F76"/>
    <w:rsid w:val="009D73B4"/>
    <w:rsid w:val="009D7FF6"/>
    <w:rsid w:val="009E00CD"/>
    <w:rsid w:val="009E01A1"/>
    <w:rsid w:val="009E0206"/>
    <w:rsid w:val="009E06DC"/>
    <w:rsid w:val="009E1BC3"/>
    <w:rsid w:val="009E1CA8"/>
    <w:rsid w:val="009E386D"/>
    <w:rsid w:val="009E3CCD"/>
    <w:rsid w:val="009E420C"/>
    <w:rsid w:val="009E4BD0"/>
    <w:rsid w:val="009E5C8E"/>
    <w:rsid w:val="009E73EC"/>
    <w:rsid w:val="009E7A2E"/>
    <w:rsid w:val="009F06EC"/>
    <w:rsid w:val="009F0AD7"/>
    <w:rsid w:val="009F0EC5"/>
    <w:rsid w:val="009F1CA8"/>
    <w:rsid w:val="009F1D0B"/>
    <w:rsid w:val="009F1D59"/>
    <w:rsid w:val="009F2FF1"/>
    <w:rsid w:val="009F3E70"/>
    <w:rsid w:val="009F41AD"/>
    <w:rsid w:val="009F4D55"/>
    <w:rsid w:val="009F4E84"/>
    <w:rsid w:val="009F506F"/>
    <w:rsid w:val="009F54DA"/>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F85"/>
    <w:rsid w:val="00A11D84"/>
    <w:rsid w:val="00A12071"/>
    <w:rsid w:val="00A1265E"/>
    <w:rsid w:val="00A12FE3"/>
    <w:rsid w:val="00A13B68"/>
    <w:rsid w:val="00A13C9D"/>
    <w:rsid w:val="00A15C62"/>
    <w:rsid w:val="00A15E8B"/>
    <w:rsid w:val="00A17489"/>
    <w:rsid w:val="00A1791B"/>
    <w:rsid w:val="00A20E2D"/>
    <w:rsid w:val="00A22794"/>
    <w:rsid w:val="00A22EC1"/>
    <w:rsid w:val="00A234E8"/>
    <w:rsid w:val="00A258A7"/>
    <w:rsid w:val="00A25BB3"/>
    <w:rsid w:val="00A26AF3"/>
    <w:rsid w:val="00A27563"/>
    <w:rsid w:val="00A275B6"/>
    <w:rsid w:val="00A316E3"/>
    <w:rsid w:val="00A333BC"/>
    <w:rsid w:val="00A333E7"/>
    <w:rsid w:val="00A345BC"/>
    <w:rsid w:val="00A3470C"/>
    <w:rsid w:val="00A34E3D"/>
    <w:rsid w:val="00A35B27"/>
    <w:rsid w:val="00A4022E"/>
    <w:rsid w:val="00A40273"/>
    <w:rsid w:val="00A4080F"/>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AB0"/>
    <w:rsid w:val="00A540BC"/>
    <w:rsid w:val="00A540F7"/>
    <w:rsid w:val="00A5472E"/>
    <w:rsid w:val="00A559FA"/>
    <w:rsid w:val="00A56318"/>
    <w:rsid w:val="00A57675"/>
    <w:rsid w:val="00A57F1A"/>
    <w:rsid w:val="00A60010"/>
    <w:rsid w:val="00A6062E"/>
    <w:rsid w:val="00A625B7"/>
    <w:rsid w:val="00A64721"/>
    <w:rsid w:val="00A64BA2"/>
    <w:rsid w:val="00A65B19"/>
    <w:rsid w:val="00A670BE"/>
    <w:rsid w:val="00A67552"/>
    <w:rsid w:val="00A70261"/>
    <w:rsid w:val="00A72C4A"/>
    <w:rsid w:val="00A73226"/>
    <w:rsid w:val="00A73506"/>
    <w:rsid w:val="00A75040"/>
    <w:rsid w:val="00A756DC"/>
    <w:rsid w:val="00A75E8F"/>
    <w:rsid w:val="00A76513"/>
    <w:rsid w:val="00A82228"/>
    <w:rsid w:val="00A82589"/>
    <w:rsid w:val="00A8337B"/>
    <w:rsid w:val="00A835A7"/>
    <w:rsid w:val="00A83EDE"/>
    <w:rsid w:val="00A85894"/>
    <w:rsid w:val="00A86119"/>
    <w:rsid w:val="00A8681C"/>
    <w:rsid w:val="00A86A8B"/>
    <w:rsid w:val="00A90A07"/>
    <w:rsid w:val="00A92537"/>
    <w:rsid w:val="00A92DB3"/>
    <w:rsid w:val="00A92E87"/>
    <w:rsid w:val="00A9303B"/>
    <w:rsid w:val="00A93484"/>
    <w:rsid w:val="00A9451A"/>
    <w:rsid w:val="00A95782"/>
    <w:rsid w:val="00A95F68"/>
    <w:rsid w:val="00A95F6D"/>
    <w:rsid w:val="00A96D70"/>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12CD"/>
    <w:rsid w:val="00AC146C"/>
    <w:rsid w:val="00AC2C11"/>
    <w:rsid w:val="00AC2FC0"/>
    <w:rsid w:val="00AC476C"/>
    <w:rsid w:val="00AC4BE7"/>
    <w:rsid w:val="00AC68EF"/>
    <w:rsid w:val="00AD0179"/>
    <w:rsid w:val="00AD0E1C"/>
    <w:rsid w:val="00AD333F"/>
    <w:rsid w:val="00AD3357"/>
    <w:rsid w:val="00AD46A4"/>
    <w:rsid w:val="00AD51C2"/>
    <w:rsid w:val="00AD5ED8"/>
    <w:rsid w:val="00AD6587"/>
    <w:rsid w:val="00AD7C60"/>
    <w:rsid w:val="00AE01FE"/>
    <w:rsid w:val="00AE257D"/>
    <w:rsid w:val="00AE3546"/>
    <w:rsid w:val="00AE40A1"/>
    <w:rsid w:val="00AE437E"/>
    <w:rsid w:val="00AE4AEC"/>
    <w:rsid w:val="00AE53F9"/>
    <w:rsid w:val="00AE55D1"/>
    <w:rsid w:val="00AE702B"/>
    <w:rsid w:val="00AE755D"/>
    <w:rsid w:val="00AE7AFF"/>
    <w:rsid w:val="00AF14A9"/>
    <w:rsid w:val="00AF3242"/>
    <w:rsid w:val="00AF325C"/>
    <w:rsid w:val="00AF4B76"/>
    <w:rsid w:val="00AF5C8C"/>
    <w:rsid w:val="00AF665F"/>
    <w:rsid w:val="00B005A3"/>
    <w:rsid w:val="00B00BC1"/>
    <w:rsid w:val="00B01418"/>
    <w:rsid w:val="00B016E2"/>
    <w:rsid w:val="00B018DC"/>
    <w:rsid w:val="00B031CF"/>
    <w:rsid w:val="00B038D2"/>
    <w:rsid w:val="00B03E5A"/>
    <w:rsid w:val="00B04161"/>
    <w:rsid w:val="00B042A3"/>
    <w:rsid w:val="00B06576"/>
    <w:rsid w:val="00B07653"/>
    <w:rsid w:val="00B108DC"/>
    <w:rsid w:val="00B118AF"/>
    <w:rsid w:val="00B13D06"/>
    <w:rsid w:val="00B15127"/>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67EF"/>
    <w:rsid w:val="00B367FC"/>
    <w:rsid w:val="00B375E5"/>
    <w:rsid w:val="00B41284"/>
    <w:rsid w:val="00B43208"/>
    <w:rsid w:val="00B438ED"/>
    <w:rsid w:val="00B44013"/>
    <w:rsid w:val="00B47134"/>
    <w:rsid w:val="00B51062"/>
    <w:rsid w:val="00B5227A"/>
    <w:rsid w:val="00B527DC"/>
    <w:rsid w:val="00B52A5D"/>
    <w:rsid w:val="00B53B72"/>
    <w:rsid w:val="00B53EB2"/>
    <w:rsid w:val="00B54030"/>
    <w:rsid w:val="00B54AB1"/>
    <w:rsid w:val="00B56197"/>
    <w:rsid w:val="00B56E84"/>
    <w:rsid w:val="00B625CB"/>
    <w:rsid w:val="00B6368A"/>
    <w:rsid w:val="00B65944"/>
    <w:rsid w:val="00B66C50"/>
    <w:rsid w:val="00B70AF7"/>
    <w:rsid w:val="00B71FEE"/>
    <w:rsid w:val="00B721F6"/>
    <w:rsid w:val="00B7342A"/>
    <w:rsid w:val="00B73EA6"/>
    <w:rsid w:val="00B75323"/>
    <w:rsid w:val="00B76C5D"/>
    <w:rsid w:val="00B7748F"/>
    <w:rsid w:val="00B8028D"/>
    <w:rsid w:val="00B80D16"/>
    <w:rsid w:val="00B824C8"/>
    <w:rsid w:val="00B82CFA"/>
    <w:rsid w:val="00B82FC6"/>
    <w:rsid w:val="00B838C9"/>
    <w:rsid w:val="00B84F9B"/>
    <w:rsid w:val="00B8700B"/>
    <w:rsid w:val="00B912E9"/>
    <w:rsid w:val="00B9208D"/>
    <w:rsid w:val="00B935C4"/>
    <w:rsid w:val="00B943E9"/>
    <w:rsid w:val="00B9483E"/>
    <w:rsid w:val="00B94B0E"/>
    <w:rsid w:val="00B961F3"/>
    <w:rsid w:val="00B97B5B"/>
    <w:rsid w:val="00B97C13"/>
    <w:rsid w:val="00BA0303"/>
    <w:rsid w:val="00BA0A8D"/>
    <w:rsid w:val="00BA0C0B"/>
    <w:rsid w:val="00BA13E6"/>
    <w:rsid w:val="00BA1872"/>
    <w:rsid w:val="00BA21A8"/>
    <w:rsid w:val="00BA2367"/>
    <w:rsid w:val="00BA3CDA"/>
    <w:rsid w:val="00BA53F0"/>
    <w:rsid w:val="00BA5F7B"/>
    <w:rsid w:val="00BA6A7F"/>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E63"/>
    <w:rsid w:val="00BC2EF6"/>
    <w:rsid w:val="00BC3C96"/>
    <w:rsid w:val="00BC542E"/>
    <w:rsid w:val="00BC7114"/>
    <w:rsid w:val="00BC7693"/>
    <w:rsid w:val="00BD0652"/>
    <w:rsid w:val="00BD12EB"/>
    <w:rsid w:val="00BD2D6D"/>
    <w:rsid w:val="00BD33EF"/>
    <w:rsid w:val="00BD3F35"/>
    <w:rsid w:val="00BD48F9"/>
    <w:rsid w:val="00BD6F05"/>
    <w:rsid w:val="00BE071C"/>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00C"/>
    <w:rsid w:val="00BF5CAB"/>
    <w:rsid w:val="00BF76BE"/>
    <w:rsid w:val="00C00088"/>
    <w:rsid w:val="00C02169"/>
    <w:rsid w:val="00C02E63"/>
    <w:rsid w:val="00C030F5"/>
    <w:rsid w:val="00C03E9C"/>
    <w:rsid w:val="00C04616"/>
    <w:rsid w:val="00C05410"/>
    <w:rsid w:val="00C06B73"/>
    <w:rsid w:val="00C0708E"/>
    <w:rsid w:val="00C075A5"/>
    <w:rsid w:val="00C11675"/>
    <w:rsid w:val="00C12DBA"/>
    <w:rsid w:val="00C137DD"/>
    <w:rsid w:val="00C13856"/>
    <w:rsid w:val="00C14547"/>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4027F"/>
    <w:rsid w:val="00C410C9"/>
    <w:rsid w:val="00C4267B"/>
    <w:rsid w:val="00C42AEF"/>
    <w:rsid w:val="00C42C9A"/>
    <w:rsid w:val="00C43017"/>
    <w:rsid w:val="00C43BE3"/>
    <w:rsid w:val="00C43E6B"/>
    <w:rsid w:val="00C43FD0"/>
    <w:rsid w:val="00C44310"/>
    <w:rsid w:val="00C44BE1"/>
    <w:rsid w:val="00C45B21"/>
    <w:rsid w:val="00C4636B"/>
    <w:rsid w:val="00C4745C"/>
    <w:rsid w:val="00C47ECB"/>
    <w:rsid w:val="00C50E9E"/>
    <w:rsid w:val="00C51155"/>
    <w:rsid w:val="00C516FD"/>
    <w:rsid w:val="00C52010"/>
    <w:rsid w:val="00C53538"/>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124C"/>
    <w:rsid w:val="00C81A53"/>
    <w:rsid w:val="00C84755"/>
    <w:rsid w:val="00C84F27"/>
    <w:rsid w:val="00C86881"/>
    <w:rsid w:val="00C871D9"/>
    <w:rsid w:val="00C87229"/>
    <w:rsid w:val="00C91E48"/>
    <w:rsid w:val="00C930A4"/>
    <w:rsid w:val="00C932AC"/>
    <w:rsid w:val="00C937D9"/>
    <w:rsid w:val="00C9404A"/>
    <w:rsid w:val="00CA0E6F"/>
    <w:rsid w:val="00CA1B92"/>
    <w:rsid w:val="00CA24F9"/>
    <w:rsid w:val="00CA3652"/>
    <w:rsid w:val="00CA3ED0"/>
    <w:rsid w:val="00CA5131"/>
    <w:rsid w:val="00CA5900"/>
    <w:rsid w:val="00CA6100"/>
    <w:rsid w:val="00CA78A0"/>
    <w:rsid w:val="00CB058F"/>
    <w:rsid w:val="00CB10F1"/>
    <w:rsid w:val="00CB1FA8"/>
    <w:rsid w:val="00CB2435"/>
    <w:rsid w:val="00CB49ED"/>
    <w:rsid w:val="00CB66D1"/>
    <w:rsid w:val="00CB68DD"/>
    <w:rsid w:val="00CB6AEA"/>
    <w:rsid w:val="00CC0028"/>
    <w:rsid w:val="00CC050D"/>
    <w:rsid w:val="00CC121A"/>
    <w:rsid w:val="00CC1223"/>
    <w:rsid w:val="00CC14C2"/>
    <w:rsid w:val="00CC15E3"/>
    <w:rsid w:val="00CC2C95"/>
    <w:rsid w:val="00CC3196"/>
    <w:rsid w:val="00CC332B"/>
    <w:rsid w:val="00CC3EA7"/>
    <w:rsid w:val="00CC484B"/>
    <w:rsid w:val="00CC4F48"/>
    <w:rsid w:val="00CC58A8"/>
    <w:rsid w:val="00CC5A05"/>
    <w:rsid w:val="00CC5AF8"/>
    <w:rsid w:val="00CC62A6"/>
    <w:rsid w:val="00CC6E03"/>
    <w:rsid w:val="00CC7A69"/>
    <w:rsid w:val="00CC7CFF"/>
    <w:rsid w:val="00CD1658"/>
    <w:rsid w:val="00CD4760"/>
    <w:rsid w:val="00CD4AF1"/>
    <w:rsid w:val="00CD607F"/>
    <w:rsid w:val="00CD61FC"/>
    <w:rsid w:val="00CE07D5"/>
    <w:rsid w:val="00CE0E16"/>
    <w:rsid w:val="00CE1134"/>
    <w:rsid w:val="00CE1ADB"/>
    <w:rsid w:val="00CE1D7C"/>
    <w:rsid w:val="00CE395B"/>
    <w:rsid w:val="00CE3ECA"/>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DB8"/>
    <w:rsid w:val="00D1235D"/>
    <w:rsid w:val="00D131F8"/>
    <w:rsid w:val="00D145B5"/>
    <w:rsid w:val="00D14E7C"/>
    <w:rsid w:val="00D152A0"/>
    <w:rsid w:val="00D153F5"/>
    <w:rsid w:val="00D1564A"/>
    <w:rsid w:val="00D17908"/>
    <w:rsid w:val="00D17FDD"/>
    <w:rsid w:val="00D212D9"/>
    <w:rsid w:val="00D21A31"/>
    <w:rsid w:val="00D223DB"/>
    <w:rsid w:val="00D2251D"/>
    <w:rsid w:val="00D2564C"/>
    <w:rsid w:val="00D25F0B"/>
    <w:rsid w:val="00D26702"/>
    <w:rsid w:val="00D26B1C"/>
    <w:rsid w:val="00D26E4A"/>
    <w:rsid w:val="00D2749A"/>
    <w:rsid w:val="00D278F1"/>
    <w:rsid w:val="00D30214"/>
    <w:rsid w:val="00D32A54"/>
    <w:rsid w:val="00D32AFB"/>
    <w:rsid w:val="00D33BF9"/>
    <w:rsid w:val="00D3597D"/>
    <w:rsid w:val="00D36365"/>
    <w:rsid w:val="00D3670A"/>
    <w:rsid w:val="00D374DB"/>
    <w:rsid w:val="00D40AEE"/>
    <w:rsid w:val="00D425FE"/>
    <w:rsid w:val="00D42717"/>
    <w:rsid w:val="00D42911"/>
    <w:rsid w:val="00D44698"/>
    <w:rsid w:val="00D44A0D"/>
    <w:rsid w:val="00D453B3"/>
    <w:rsid w:val="00D46031"/>
    <w:rsid w:val="00D46D77"/>
    <w:rsid w:val="00D46DFE"/>
    <w:rsid w:val="00D46E79"/>
    <w:rsid w:val="00D47592"/>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3369"/>
    <w:rsid w:val="00D93D31"/>
    <w:rsid w:val="00D961B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1B9D"/>
    <w:rsid w:val="00DC31E9"/>
    <w:rsid w:val="00DC3CA0"/>
    <w:rsid w:val="00DD006C"/>
    <w:rsid w:val="00DD01D3"/>
    <w:rsid w:val="00DD07BB"/>
    <w:rsid w:val="00DD0E4D"/>
    <w:rsid w:val="00DD123D"/>
    <w:rsid w:val="00DD267C"/>
    <w:rsid w:val="00DD3900"/>
    <w:rsid w:val="00DD5340"/>
    <w:rsid w:val="00DE1871"/>
    <w:rsid w:val="00DE1C21"/>
    <w:rsid w:val="00DE1E10"/>
    <w:rsid w:val="00DE2FE0"/>
    <w:rsid w:val="00DE3852"/>
    <w:rsid w:val="00DF0162"/>
    <w:rsid w:val="00DF1FB7"/>
    <w:rsid w:val="00DF2510"/>
    <w:rsid w:val="00DF65FE"/>
    <w:rsid w:val="00DF77DF"/>
    <w:rsid w:val="00E00D20"/>
    <w:rsid w:val="00E018A5"/>
    <w:rsid w:val="00E0197A"/>
    <w:rsid w:val="00E02C71"/>
    <w:rsid w:val="00E03816"/>
    <w:rsid w:val="00E04791"/>
    <w:rsid w:val="00E106EE"/>
    <w:rsid w:val="00E11261"/>
    <w:rsid w:val="00E12695"/>
    <w:rsid w:val="00E12BE1"/>
    <w:rsid w:val="00E12D3C"/>
    <w:rsid w:val="00E12EC3"/>
    <w:rsid w:val="00E15B17"/>
    <w:rsid w:val="00E16179"/>
    <w:rsid w:val="00E16A2C"/>
    <w:rsid w:val="00E16C9D"/>
    <w:rsid w:val="00E20DF4"/>
    <w:rsid w:val="00E239CA"/>
    <w:rsid w:val="00E24C0C"/>
    <w:rsid w:val="00E25215"/>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F58"/>
    <w:rsid w:val="00E42721"/>
    <w:rsid w:val="00E42D79"/>
    <w:rsid w:val="00E43853"/>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086"/>
    <w:rsid w:val="00E60553"/>
    <w:rsid w:val="00E60865"/>
    <w:rsid w:val="00E61027"/>
    <w:rsid w:val="00E635D0"/>
    <w:rsid w:val="00E63936"/>
    <w:rsid w:val="00E641EE"/>
    <w:rsid w:val="00E64419"/>
    <w:rsid w:val="00E655CD"/>
    <w:rsid w:val="00E65D95"/>
    <w:rsid w:val="00E709DF"/>
    <w:rsid w:val="00E70D07"/>
    <w:rsid w:val="00E71405"/>
    <w:rsid w:val="00E71773"/>
    <w:rsid w:val="00E71995"/>
    <w:rsid w:val="00E71C5E"/>
    <w:rsid w:val="00E71C8B"/>
    <w:rsid w:val="00E7277C"/>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6CE"/>
    <w:rsid w:val="00EA0817"/>
    <w:rsid w:val="00EA1817"/>
    <w:rsid w:val="00EA1B42"/>
    <w:rsid w:val="00EA1D99"/>
    <w:rsid w:val="00EA2E5C"/>
    <w:rsid w:val="00EA3839"/>
    <w:rsid w:val="00EA3BB0"/>
    <w:rsid w:val="00EA6A61"/>
    <w:rsid w:val="00EA7483"/>
    <w:rsid w:val="00EB0E7B"/>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66A5"/>
    <w:rsid w:val="00F0682E"/>
    <w:rsid w:val="00F06D8E"/>
    <w:rsid w:val="00F07296"/>
    <w:rsid w:val="00F07504"/>
    <w:rsid w:val="00F07E95"/>
    <w:rsid w:val="00F10817"/>
    <w:rsid w:val="00F10C36"/>
    <w:rsid w:val="00F11265"/>
    <w:rsid w:val="00F11D52"/>
    <w:rsid w:val="00F123CA"/>
    <w:rsid w:val="00F12FC4"/>
    <w:rsid w:val="00F13313"/>
    <w:rsid w:val="00F147AB"/>
    <w:rsid w:val="00F160DF"/>
    <w:rsid w:val="00F16DC3"/>
    <w:rsid w:val="00F1710F"/>
    <w:rsid w:val="00F1711C"/>
    <w:rsid w:val="00F17FD7"/>
    <w:rsid w:val="00F20602"/>
    <w:rsid w:val="00F21895"/>
    <w:rsid w:val="00F21EC6"/>
    <w:rsid w:val="00F224B9"/>
    <w:rsid w:val="00F23035"/>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5F01"/>
    <w:rsid w:val="00F36AD0"/>
    <w:rsid w:val="00F40477"/>
    <w:rsid w:val="00F4266F"/>
    <w:rsid w:val="00F4299B"/>
    <w:rsid w:val="00F42DBB"/>
    <w:rsid w:val="00F43164"/>
    <w:rsid w:val="00F435AB"/>
    <w:rsid w:val="00F4369E"/>
    <w:rsid w:val="00F440DD"/>
    <w:rsid w:val="00F45115"/>
    <w:rsid w:val="00F46300"/>
    <w:rsid w:val="00F4754E"/>
    <w:rsid w:val="00F47D55"/>
    <w:rsid w:val="00F50E87"/>
    <w:rsid w:val="00F524E0"/>
    <w:rsid w:val="00F53482"/>
    <w:rsid w:val="00F54CE1"/>
    <w:rsid w:val="00F54FB4"/>
    <w:rsid w:val="00F55123"/>
    <w:rsid w:val="00F56708"/>
    <w:rsid w:val="00F57E79"/>
    <w:rsid w:val="00F57EDB"/>
    <w:rsid w:val="00F60F37"/>
    <w:rsid w:val="00F613A2"/>
    <w:rsid w:val="00F621C4"/>
    <w:rsid w:val="00F65302"/>
    <w:rsid w:val="00F66549"/>
    <w:rsid w:val="00F66DF0"/>
    <w:rsid w:val="00F670A9"/>
    <w:rsid w:val="00F675A7"/>
    <w:rsid w:val="00F67A05"/>
    <w:rsid w:val="00F70364"/>
    <w:rsid w:val="00F707B3"/>
    <w:rsid w:val="00F723E0"/>
    <w:rsid w:val="00F7300C"/>
    <w:rsid w:val="00F76860"/>
    <w:rsid w:val="00F771B4"/>
    <w:rsid w:val="00F7773A"/>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4740"/>
    <w:rsid w:val="00F96D75"/>
    <w:rsid w:val="00F97118"/>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75EA"/>
    <w:rsid w:val="00FC060A"/>
    <w:rsid w:val="00FC197C"/>
    <w:rsid w:val="00FC1F38"/>
    <w:rsid w:val="00FC2B30"/>
    <w:rsid w:val="00FC2F9E"/>
    <w:rsid w:val="00FC3489"/>
    <w:rsid w:val="00FC5143"/>
    <w:rsid w:val="00FC53AD"/>
    <w:rsid w:val="00FC5DDE"/>
    <w:rsid w:val="00FC759E"/>
    <w:rsid w:val="00FC76D9"/>
    <w:rsid w:val="00FC7776"/>
    <w:rsid w:val="00FD2080"/>
    <w:rsid w:val="00FD2090"/>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4F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1"/>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1"/>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61"/>
      </w:numPr>
    </w:pPr>
  </w:style>
  <w:style w:type="numbering" w:customStyle="1" w:styleId="1a-2">
    <w:name w:val="1 / a / -2"/>
    <w:rsid w:val="00187043"/>
    <w:pPr>
      <w:numPr>
        <w:numId w:val="62"/>
      </w:numPr>
    </w:pPr>
  </w:style>
  <w:style w:type="numbering" w:customStyle="1" w:styleId="1a-1">
    <w:name w:val="1 / a / -1"/>
    <w:rsid w:val="00AD3357"/>
    <w:pPr>
      <w:numPr>
        <w:numId w:val="84"/>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69"/>
      </w:numPr>
    </w:pPr>
  </w:style>
  <w:style w:type="numbering" w:customStyle="1" w:styleId="MyList21">
    <w:name w:val="My List21"/>
    <w:rsid w:val="00187E80"/>
    <w:pPr>
      <w:numPr>
        <w:numId w:val="68"/>
      </w:numPr>
    </w:pPr>
  </w:style>
  <w:style w:type="numbering" w:customStyle="1" w:styleId="MyList1">
    <w:name w:val="My List1"/>
    <w:rsid w:val="00187E80"/>
    <w:pPr>
      <w:numPr>
        <w:numId w:val="85"/>
      </w:numPr>
    </w:pPr>
  </w:style>
  <w:style w:type="numbering" w:customStyle="1" w:styleId="MyList22">
    <w:name w:val="My List22"/>
    <w:rsid w:val="00187E80"/>
    <w:pPr>
      <w:numPr>
        <w:numId w:val="71"/>
      </w:numPr>
    </w:pPr>
  </w:style>
  <w:style w:type="numbering" w:customStyle="1" w:styleId="MyList3">
    <w:name w:val="My List3"/>
    <w:rsid w:val="00187E80"/>
    <w:pPr>
      <w:numPr>
        <w:numId w:val="86"/>
      </w:numPr>
    </w:pPr>
  </w:style>
  <w:style w:type="numbering" w:customStyle="1" w:styleId="1a-3">
    <w:name w:val="1 / a / -3"/>
    <w:rsid w:val="00187E80"/>
    <w:pPr>
      <w:numPr>
        <w:numId w:val="87"/>
      </w:numPr>
    </w:pPr>
  </w:style>
  <w:style w:type="numbering" w:customStyle="1" w:styleId="1a-22">
    <w:name w:val="1 / a / -22"/>
    <w:rsid w:val="00187E80"/>
    <w:pPr>
      <w:numPr>
        <w:numId w:val="72"/>
      </w:numPr>
    </w:pPr>
  </w:style>
  <w:style w:type="numbering" w:customStyle="1" w:styleId="1a-11">
    <w:name w:val="1 / a / -11"/>
    <w:rsid w:val="00BB1CAB"/>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05760319">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970863">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606770796">
      <w:bodyDiv w:val="1"/>
      <w:marLeft w:val="0"/>
      <w:marRight w:val="0"/>
      <w:marTop w:val="0"/>
      <w:marBottom w:val="0"/>
      <w:divBdr>
        <w:top w:val="none" w:sz="0" w:space="0" w:color="auto"/>
        <w:left w:val="none" w:sz="0" w:space="0" w:color="auto"/>
        <w:bottom w:val="none" w:sz="0" w:space="0" w:color="auto"/>
        <w:right w:val="none" w:sz="0" w:space="0" w:color="auto"/>
      </w:divBdr>
    </w:div>
    <w:div w:id="166870484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08646799">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E33DB-4FB3-48E2-AA74-C2F9AA45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10</cp:revision>
  <cp:lastPrinted>2021-04-01T03:45:00Z</cp:lastPrinted>
  <dcterms:created xsi:type="dcterms:W3CDTF">2025-11-07T01:53:00Z</dcterms:created>
  <dcterms:modified xsi:type="dcterms:W3CDTF">2025-12-15T03:03:00Z</dcterms:modified>
</cp:coreProperties>
</file>